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B46B" w14:textId="77777777" w:rsidR="00E8449C" w:rsidRDefault="00731311">
      <w:pPr>
        <w:spacing w:after="551" w:line="259" w:lineRule="auto"/>
        <w:ind w:left="300" w:firstLine="0"/>
      </w:pPr>
      <w:r>
        <w:rPr>
          <w:noProof/>
        </w:rPr>
        <w:drawing>
          <wp:anchor distT="0" distB="0" distL="114300" distR="114300" simplePos="0" relativeHeight="251658240" behindDoc="0" locked="0" layoutInCell="1" allowOverlap="0" wp14:anchorId="386B1402" wp14:editId="7EEB5043">
            <wp:simplePos x="0" y="0"/>
            <wp:positionH relativeFrom="column">
              <wp:posOffset>5015230</wp:posOffset>
            </wp:positionH>
            <wp:positionV relativeFrom="paragraph">
              <wp:posOffset>-28764</wp:posOffset>
            </wp:positionV>
            <wp:extent cx="2408047" cy="90678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2408047" cy="906780"/>
                    </a:xfrm>
                    <a:prstGeom prst="rect">
                      <a:avLst/>
                    </a:prstGeom>
                  </pic:spPr>
                </pic:pic>
              </a:graphicData>
            </a:graphic>
          </wp:anchor>
        </w:drawing>
      </w:r>
      <w:r>
        <w:rPr>
          <w:rFonts w:ascii="Calibri" w:eastAsia="Calibri" w:hAnsi="Calibri" w:cs="Calibri"/>
        </w:rPr>
        <w:t xml:space="preserve"> </w:t>
      </w:r>
    </w:p>
    <w:p w14:paraId="7F671D92" w14:textId="77777777" w:rsidR="00E8449C" w:rsidRDefault="00731311">
      <w:pPr>
        <w:spacing w:line="259" w:lineRule="auto"/>
        <w:ind w:left="536" w:firstLine="0"/>
      </w:pPr>
      <w:r>
        <w:rPr>
          <w:b/>
          <w:color w:val="003C69"/>
          <w:sz w:val="40"/>
        </w:rPr>
        <w:t>Drug and Alcohol MBS Items</w:t>
      </w:r>
      <w:r>
        <w:rPr>
          <w:sz w:val="40"/>
        </w:rPr>
        <w:t xml:space="preserve"> </w:t>
      </w:r>
    </w:p>
    <w:p w14:paraId="31E66CCA" w14:textId="77777777" w:rsidR="00E8449C" w:rsidRDefault="00731311">
      <w:pPr>
        <w:spacing w:line="259" w:lineRule="auto"/>
        <w:ind w:left="300" w:firstLine="0"/>
      </w:pPr>
      <w:r>
        <w:rPr>
          <w:rFonts w:ascii="Times New Roman" w:eastAsia="Times New Roman" w:hAnsi="Times New Roman" w:cs="Times New Roman"/>
          <w:sz w:val="22"/>
        </w:rPr>
        <w:t xml:space="preserve"> </w:t>
      </w:r>
    </w:p>
    <w:p w14:paraId="6FE859DF" w14:textId="30B5E248" w:rsidR="00E8449C" w:rsidRDefault="00731311">
      <w:pPr>
        <w:ind w:left="437"/>
      </w:pPr>
      <w:r>
        <w:t>In November 2016, 15 items were introduced for addiction medicine supporting addiction medicine specialists to provide care (see</w:t>
      </w:r>
      <w:hyperlink r:id="rId6">
        <w:r>
          <w:t xml:space="preserve"> </w:t>
        </w:r>
      </w:hyperlink>
      <w:hyperlink r:id="rId7">
        <w:r>
          <w:t>MBS Online</w:t>
        </w:r>
      </w:hyperlink>
      <w:hyperlink r:id="rId8">
        <w:r>
          <w:t xml:space="preserve"> </w:t>
        </w:r>
      </w:hyperlink>
      <w:hyperlink r:id="rId9">
        <w:r>
          <w:t>it</w:t>
        </w:r>
      </w:hyperlink>
      <w:r>
        <w:t xml:space="preserve">ems 6018- 6042). No specific addiction medicine MBS items are available for general practice </w:t>
      </w:r>
      <w:proofErr w:type="gramStart"/>
      <w:r>
        <w:t>at this time</w:t>
      </w:r>
      <w:proofErr w:type="gramEnd"/>
      <w:r>
        <w:t xml:space="preserve">. </w:t>
      </w:r>
      <w:proofErr w:type="gramStart"/>
      <w:r>
        <w:t>In order to</w:t>
      </w:r>
      <w:proofErr w:type="gramEnd"/>
      <w:r>
        <w:t xml:space="preserve"> ensure that patients receive the necessary care, GPs may consider optimising the following items to better support their patients with alcohol and other drugs of addiction. </w:t>
      </w:r>
      <w:r w:rsidR="00C610C5" w:rsidRPr="0087729E">
        <w:rPr>
          <w:highlight w:val="yellow"/>
        </w:rPr>
        <w:t>Addiction issues may be considered a mental health issue and many AOD clients have concurrent chronic diseases</w:t>
      </w:r>
      <w:r w:rsidR="00C610C5">
        <w:t xml:space="preserve">. </w:t>
      </w:r>
      <w:r>
        <w:t xml:space="preserve">This resource </w:t>
      </w:r>
      <w:r w:rsidRPr="0087729E">
        <w:rPr>
          <w:highlight w:val="yellow"/>
        </w:rPr>
        <w:t xml:space="preserve">has been </w:t>
      </w:r>
      <w:r w:rsidR="002C4820" w:rsidRPr="0087729E">
        <w:rPr>
          <w:highlight w:val="yellow"/>
        </w:rPr>
        <w:t>adapted</w:t>
      </w:r>
      <w:r w:rsidR="002C4820">
        <w:t xml:space="preserve"> from one </w:t>
      </w:r>
      <w:r>
        <w:t xml:space="preserve">developed by </w:t>
      </w:r>
      <w:proofErr w:type="gramStart"/>
      <w:r>
        <w:t>South Western</w:t>
      </w:r>
      <w:proofErr w:type="gramEnd"/>
      <w:r>
        <w:t xml:space="preserve"> Sydney Primary Health Network. </w:t>
      </w:r>
    </w:p>
    <w:p w14:paraId="3FCCADB5" w14:textId="77777777" w:rsidR="00E8449C" w:rsidRPr="00E10F3C" w:rsidRDefault="00731311">
      <w:pPr>
        <w:spacing w:line="259" w:lineRule="auto"/>
        <w:ind w:left="300" w:firstLine="0"/>
        <w:rPr>
          <w:sz w:val="18"/>
          <w:szCs w:val="18"/>
        </w:rPr>
      </w:pPr>
      <w:r>
        <w:rPr>
          <w:noProof/>
        </w:rPr>
        <w:drawing>
          <wp:anchor distT="0" distB="0" distL="114300" distR="114300" simplePos="0" relativeHeight="251659264" behindDoc="0" locked="0" layoutInCell="1" allowOverlap="0" wp14:anchorId="24731BBE" wp14:editId="6EFC162C">
            <wp:simplePos x="0" y="0"/>
            <wp:positionH relativeFrom="page">
              <wp:posOffset>5840096</wp:posOffset>
            </wp:positionH>
            <wp:positionV relativeFrom="page">
              <wp:posOffset>9733914</wp:posOffset>
            </wp:positionV>
            <wp:extent cx="1703832" cy="935737"/>
            <wp:effectExtent l="0" t="0" r="0" b="0"/>
            <wp:wrapSquare wrapText="bothSides"/>
            <wp:docPr id="21223" name="Picture 21223"/>
            <wp:cNvGraphicFramePr/>
            <a:graphic xmlns:a="http://schemas.openxmlformats.org/drawingml/2006/main">
              <a:graphicData uri="http://schemas.openxmlformats.org/drawingml/2006/picture">
                <pic:pic xmlns:pic="http://schemas.openxmlformats.org/drawingml/2006/picture">
                  <pic:nvPicPr>
                    <pic:cNvPr id="21223" name="Picture 21223"/>
                    <pic:cNvPicPr/>
                  </pic:nvPicPr>
                  <pic:blipFill>
                    <a:blip r:embed="rId10"/>
                    <a:stretch>
                      <a:fillRect/>
                    </a:stretch>
                  </pic:blipFill>
                  <pic:spPr>
                    <a:xfrm>
                      <a:off x="0" y="0"/>
                      <a:ext cx="1703832" cy="935737"/>
                    </a:xfrm>
                    <a:prstGeom prst="rect">
                      <a:avLst/>
                    </a:prstGeom>
                  </pic:spPr>
                </pic:pic>
              </a:graphicData>
            </a:graphic>
          </wp:anchor>
        </w:drawing>
      </w:r>
      <w:r>
        <w:rPr>
          <w:sz w:val="16"/>
        </w:rPr>
        <w:t xml:space="preserve"> </w:t>
      </w:r>
    </w:p>
    <w:tbl>
      <w:tblPr>
        <w:tblStyle w:val="TableGrid"/>
        <w:tblW w:w="11115" w:type="dxa"/>
        <w:tblInd w:w="416" w:type="dxa"/>
        <w:tblCellMar>
          <w:top w:w="9" w:type="dxa"/>
          <w:left w:w="4" w:type="dxa"/>
          <w:right w:w="10" w:type="dxa"/>
        </w:tblCellMar>
        <w:tblLook w:val="04A0" w:firstRow="1" w:lastRow="0" w:firstColumn="1" w:lastColumn="0" w:noHBand="0" w:noVBand="1"/>
      </w:tblPr>
      <w:tblGrid>
        <w:gridCol w:w="733"/>
        <w:gridCol w:w="551"/>
        <w:gridCol w:w="2325"/>
        <w:gridCol w:w="1498"/>
        <w:gridCol w:w="1451"/>
        <w:gridCol w:w="4557"/>
      </w:tblGrid>
      <w:tr w:rsidR="00E8449C" w:rsidRPr="00E10F3C" w14:paraId="2D98E811" w14:textId="77777777">
        <w:trPr>
          <w:trHeight w:val="264"/>
        </w:trPr>
        <w:tc>
          <w:tcPr>
            <w:tcW w:w="11115" w:type="dxa"/>
            <w:gridSpan w:val="6"/>
            <w:tcBorders>
              <w:top w:val="single" w:sz="5" w:space="0" w:color="000000"/>
              <w:left w:val="single" w:sz="5" w:space="0" w:color="000000"/>
              <w:bottom w:val="single" w:sz="5" w:space="0" w:color="000000"/>
              <w:right w:val="single" w:sz="5" w:space="0" w:color="000000"/>
            </w:tcBorders>
            <w:shd w:val="clear" w:color="auto" w:fill="003C69"/>
          </w:tcPr>
          <w:p w14:paraId="2A30CF99" w14:textId="77777777" w:rsidR="00E8449C" w:rsidRPr="00E10F3C" w:rsidRDefault="00731311">
            <w:pPr>
              <w:spacing w:line="259" w:lineRule="auto"/>
              <w:ind w:left="103" w:firstLine="0"/>
              <w:rPr>
                <w:sz w:val="18"/>
                <w:szCs w:val="18"/>
              </w:rPr>
            </w:pPr>
            <w:r w:rsidRPr="00E10F3C">
              <w:rPr>
                <w:b/>
                <w:color w:val="FFFFFF"/>
                <w:sz w:val="18"/>
                <w:szCs w:val="18"/>
              </w:rPr>
              <w:t>General Consultation Items</w:t>
            </w:r>
            <w:r w:rsidRPr="00E10F3C">
              <w:rPr>
                <w:color w:val="FFFFFF"/>
                <w:sz w:val="18"/>
                <w:szCs w:val="18"/>
              </w:rPr>
              <w:t xml:space="preserve"> </w:t>
            </w:r>
          </w:p>
        </w:tc>
      </w:tr>
      <w:tr w:rsidR="00E8449C" w:rsidRPr="00E10F3C" w14:paraId="436FF2C8" w14:textId="77777777" w:rsidTr="00F72FAE">
        <w:trPr>
          <w:trHeight w:val="260"/>
        </w:trPr>
        <w:tc>
          <w:tcPr>
            <w:tcW w:w="1284" w:type="dxa"/>
            <w:gridSpan w:val="2"/>
            <w:tcBorders>
              <w:top w:val="single" w:sz="5" w:space="0" w:color="000000"/>
              <w:left w:val="single" w:sz="5" w:space="0" w:color="000000"/>
              <w:bottom w:val="single" w:sz="5" w:space="0" w:color="000000"/>
              <w:right w:val="single" w:sz="5" w:space="0" w:color="000000"/>
            </w:tcBorders>
            <w:shd w:val="clear" w:color="auto" w:fill="D4DCE3"/>
          </w:tcPr>
          <w:p w14:paraId="5E0B9297" w14:textId="77777777" w:rsidR="00E8449C" w:rsidRPr="00E10F3C" w:rsidRDefault="00731311">
            <w:pPr>
              <w:spacing w:line="259" w:lineRule="auto"/>
              <w:ind w:left="9" w:firstLine="0"/>
              <w:jc w:val="center"/>
              <w:rPr>
                <w:sz w:val="18"/>
                <w:szCs w:val="18"/>
              </w:rPr>
            </w:pPr>
            <w:r w:rsidRPr="00E10F3C">
              <w:rPr>
                <w:b/>
                <w:sz w:val="18"/>
                <w:szCs w:val="18"/>
              </w:rPr>
              <w:t>Item</w:t>
            </w:r>
            <w:r w:rsidRPr="00E10F3C">
              <w:rPr>
                <w:sz w:val="18"/>
                <w:szCs w:val="18"/>
              </w:rPr>
              <w:t xml:space="preserve"> </w:t>
            </w:r>
          </w:p>
        </w:tc>
        <w:tc>
          <w:tcPr>
            <w:tcW w:w="2325" w:type="dxa"/>
            <w:tcBorders>
              <w:top w:val="single" w:sz="5" w:space="0" w:color="000000"/>
              <w:left w:val="single" w:sz="5" w:space="0" w:color="000000"/>
              <w:bottom w:val="single" w:sz="5" w:space="0" w:color="000000"/>
              <w:right w:val="single" w:sz="5" w:space="0" w:color="000000"/>
            </w:tcBorders>
            <w:shd w:val="clear" w:color="auto" w:fill="D4DCE3"/>
          </w:tcPr>
          <w:p w14:paraId="7D039074" w14:textId="77777777" w:rsidR="00E8449C" w:rsidRPr="00E10F3C" w:rsidRDefault="00731311">
            <w:pPr>
              <w:spacing w:line="259" w:lineRule="auto"/>
              <w:ind w:left="8" w:firstLine="0"/>
              <w:jc w:val="center"/>
              <w:rPr>
                <w:sz w:val="18"/>
                <w:szCs w:val="18"/>
              </w:rPr>
            </w:pPr>
            <w:r w:rsidRPr="00E10F3C">
              <w:rPr>
                <w:b/>
                <w:sz w:val="18"/>
                <w:szCs w:val="18"/>
              </w:rPr>
              <w:t>Name</w:t>
            </w:r>
            <w:r w:rsidRPr="00E10F3C">
              <w:rPr>
                <w:sz w:val="18"/>
                <w:szCs w:val="18"/>
              </w:rPr>
              <w:t xml:space="preserve"> </w:t>
            </w:r>
          </w:p>
        </w:tc>
        <w:tc>
          <w:tcPr>
            <w:tcW w:w="2949" w:type="dxa"/>
            <w:gridSpan w:val="2"/>
            <w:tcBorders>
              <w:top w:val="single" w:sz="5" w:space="0" w:color="000000"/>
              <w:left w:val="single" w:sz="5" w:space="0" w:color="000000"/>
              <w:bottom w:val="single" w:sz="5" w:space="0" w:color="000000"/>
              <w:right w:val="single" w:sz="5" w:space="0" w:color="000000"/>
            </w:tcBorders>
            <w:shd w:val="clear" w:color="auto" w:fill="D4DCE3"/>
          </w:tcPr>
          <w:p w14:paraId="0CC9BE09" w14:textId="77777777" w:rsidR="00E8449C" w:rsidRPr="00E10F3C" w:rsidRDefault="00731311">
            <w:pPr>
              <w:spacing w:line="259" w:lineRule="auto"/>
              <w:ind w:left="13" w:firstLine="0"/>
              <w:jc w:val="center"/>
              <w:rPr>
                <w:sz w:val="18"/>
                <w:szCs w:val="18"/>
              </w:rPr>
            </w:pPr>
            <w:r w:rsidRPr="00E10F3C">
              <w:rPr>
                <w:b/>
                <w:sz w:val="18"/>
                <w:szCs w:val="18"/>
              </w:rPr>
              <w:t>$</w:t>
            </w:r>
            <w:r w:rsidRPr="00E10F3C">
              <w:rPr>
                <w:sz w:val="18"/>
                <w:szCs w:val="18"/>
              </w:rPr>
              <w:t xml:space="preserve"> </w:t>
            </w:r>
          </w:p>
        </w:tc>
        <w:tc>
          <w:tcPr>
            <w:tcW w:w="4557" w:type="dxa"/>
            <w:tcBorders>
              <w:top w:val="single" w:sz="5" w:space="0" w:color="000000"/>
              <w:left w:val="single" w:sz="5" w:space="0" w:color="000000"/>
              <w:bottom w:val="single" w:sz="5" w:space="0" w:color="000000"/>
              <w:right w:val="single" w:sz="5" w:space="0" w:color="000000"/>
            </w:tcBorders>
            <w:shd w:val="clear" w:color="auto" w:fill="D4DCE3"/>
          </w:tcPr>
          <w:p w14:paraId="328C178B" w14:textId="77777777" w:rsidR="00E8449C" w:rsidRPr="00E10F3C" w:rsidRDefault="00731311">
            <w:pPr>
              <w:spacing w:line="259" w:lineRule="auto"/>
              <w:ind w:left="401" w:firstLine="0"/>
              <w:rPr>
                <w:sz w:val="18"/>
                <w:szCs w:val="18"/>
              </w:rPr>
            </w:pPr>
            <w:r w:rsidRPr="00E10F3C">
              <w:rPr>
                <w:b/>
                <w:sz w:val="18"/>
                <w:szCs w:val="18"/>
              </w:rPr>
              <w:t>Description/Recommended Frequency</w:t>
            </w:r>
            <w:r w:rsidRPr="00E10F3C">
              <w:rPr>
                <w:sz w:val="18"/>
                <w:szCs w:val="18"/>
              </w:rPr>
              <w:t xml:space="preserve"> </w:t>
            </w:r>
          </w:p>
        </w:tc>
      </w:tr>
      <w:tr w:rsidR="00E8449C" w:rsidRPr="00E10F3C" w14:paraId="2129F6A8" w14:textId="77777777" w:rsidTr="00F72FAE">
        <w:trPr>
          <w:trHeight w:val="265"/>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38C1C0D8" w14:textId="77777777" w:rsidR="00E8449C" w:rsidRPr="00E10F3C" w:rsidRDefault="00731311">
            <w:pPr>
              <w:spacing w:line="259" w:lineRule="auto"/>
              <w:ind w:left="11" w:firstLine="0"/>
              <w:jc w:val="center"/>
              <w:rPr>
                <w:sz w:val="18"/>
                <w:szCs w:val="18"/>
              </w:rPr>
            </w:pPr>
            <w:r w:rsidRPr="00E10F3C">
              <w:rPr>
                <w:b/>
                <w:sz w:val="18"/>
                <w:szCs w:val="18"/>
              </w:rPr>
              <w:t>3</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7C0FDE4E" w14:textId="77777777" w:rsidR="00E8449C" w:rsidRPr="00E10F3C" w:rsidRDefault="00731311">
            <w:pPr>
              <w:spacing w:line="259" w:lineRule="auto"/>
              <w:ind w:left="332" w:firstLine="0"/>
              <w:rPr>
                <w:sz w:val="18"/>
                <w:szCs w:val="18"/>
              </w:rPr>
            </w:pPr>
            <w:r w:rsidRPr="00E10F3C">
              <w:rPr>
                <w:sz w:val="18"/>
                <w:szCs w:val="18"/>
              </w:rPr>
              <w:t xml:space="preserve">Consultation (Level A) </w:t>
            </w:r>
          </w:p>
        </w:tc>
        <w:tc>
          <w:tcPr>
            <w:tcW w:w="2949" w:type="dxa"/>
            <w:gridSpan w:val="2"/>
            <w:tcBorders>
              <w:top w:val="single" w:sz="5" w:space="0" w:color="000000"/>
              <w:left w:val="single" w:sz="5" w:space="0" w:color="000000"/>
              <w:bottom w:val="single" w:sz="5" w:space="0" w:color="000000"/>
              <w:right w:val="single" w:sz="5" w:space="0" w:color="000000"/>
            </w:tcBorders>
          </w:tcPr>
          <w:p w14:paraId="07D04D40" w14:textId="256417D9" w:rsidR="00E8449C" w:rsidRPr="00E10F3C" w:rsidRDefault="00731311">
            <w:pPr>
              <w:spacing w:line="259" w:lineRule="auto"/>
              <w:ind w:left="10" w:firstLine="0"/>
              <w:jc w:val="center"/>
              <w:rPr>
                <w:sz w:val="18"/>
                <w:szCs w:val="18"/>
              </w:rPr>
            </w:pPr>
            <w:r w:rsidRPr="00E10F3C">
              <w:rPr>
                <w:sz w:val="18"/>
                <w:szCs w:val="18"/>
              </w:rPr>
              <w:t>$1</w:t>
            </w:r>
            <w:r w:rsidR="00151C58" w:rsidRPr="00E10F3C">
              <w:rPr>
                <w:sz w:val="18"/>
                <w:szCs w:val="18"/>
              </w:rPr>
              <w:t>8.20</w:t>
            </w:r>
          </w:p>
        </w:tc>
        <w:tc>
          <w:tcPr>
            <w:tcW w:w="4557" w:type="dxa"/>
            <w:tcBorders>
              <w:top w:val="single" w:sz="5" w:space="0" w:color="000000"/>
              <w:left w:val="single" w:sz="5" w:space="0" w:color="000000"/>
              <w:bottom w:val="single" w:sz="5" w:space="0" w:color="000000"/>
              <w:right w:val="single" w:sz="5" w:space="0" w:color="000000"/>
            </w:tcBorders>
          </w:tcPr>
          <w:p w14:paraId="5D304DEA" w14:textId="77777777" w:rsidR="00E8449C" w:rsidRPr="00E10F3C" w:rsidRDefault="00731311">
            <w:pPr>
              <w:spacing w:line="259" w:lineRule="auto"/>
              <w:ind w:left="13" w:firstLine="0"/>
              <w:jc w:val="center"/>
              <w:rPr>
                <w:sz w:val="18"/>
                <w:szCs w:val="18"/>
              </w:rPr>
            </w:pPr>
            <w:r w:rsidRPr="00E10F3C">
              <w:rPr>
                <w:sz w:val="18"/>
                <w:szCs w:val="18"/>
              </w:rPr>
              <w:t xml:space="preserve">Brief </w:t>
            </w:r>
          </w:p>
        </w:tc>
      </w:tr>
      <w:tr w:rsidR="00E8449C" w:rsidRPr="00E10F3C" w14:paraId="4738DA6A" w14:textId="77777777" w:rsidTr="00F72FAE">
        <w:trPr>
          <w:trHeight w:val="260"/>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61E84D0B" w14:textId="77777777" w:rsidR="00E8449C" w:rsidRPr="00E10F3C" w:rsidRDefault="00731311">
            <w:pPr>
              <w:spacing w:line="259" w:lineRule="auto"/>
              <w:ind w:left="8" w:firstLine="0"/>
              <w:jc w:val="center"/>
              <w:rPr>
                <w:sz w:val="18"/>
                <w:szCs w:val="18"/>
              </w:rPr>
            </w:pPr>
            <w:r w:rsidRPr="00E10F3C">
              <w:rPr>
                <w:b/>
                <w:sz w:val="18"/>
                <w:szCs w:val="18"/>
              </w:rPr>
              <w:t>23</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27E079D0" w14:textId="77777777" w:rsidR="00E8449C" w:rsidRPr="00E10F3C" w:rsidRDefault="00731311">
            <w:pPr>
              <w:spacing w:line="259" w:lineRule="auto"/>
              <w:ind w:left="332" w:firstLine="0"/>
              <w:rPr>
                <w:sz w:val="18"/>
                <w:szCs w:val="18"/>
              </w:rPr>
            </w:pPr>
            <w:r w:rsidRPr="00E10F3C">
              <w:rPr>
                <w:sz w:val="18"/>
                <w:szCs w:val="18"/>
              </w:rPr>
              <w:t xml:space="preserve">Consultation (Level B) </w:t>
            </w:r>
          </w:p>
        </w:tc>
        <w:tc>
          <w:tcPr>
            <w:tcW w:w="2949" w:type="dxa"/>
            <w:gridSpan w:val="2"/>
            <w:tcBorders>
              <w:top w:val="single" w:sz="5" w:space="0" w:color="000000"/>
              <w:left w:val="single" w:sz="5" w:space="0" w:color="000000"/>
              <w:bottom w:val="single" w:sz="5" w:space="0" w:color="000000"/>
              <w:right w:val="single" w:sz="5" w:space="0" w:color="000000"/>
            </w:tcBorders>
          </w:tcPr>
          <w:p w14:paraId="69ADD9BB" w14:textId="3AF5BF17" w:rsidR="00E8449C" w:rsidRPr="00E10F3C" w:rsidRDefault="00731311">
            <w:pPr>
              <w:spacing w:line="259" w:lineRule="auto"/>
              <w:ind w:left="10" w:firstLine="0"/>
              <w:jc w:val="center"/>
              <w:rPr>
                <w:sz w:val="18"/>
                <w:szCs w:val="18"/>
              </w:rPr>
            </w:pPr>
            <w:r w:rsidRPr="00E10F3C">
              <w:rPr>
                <w:sz w:val="18"/>
                <w:szCs w:val="18"/>
              </w:rPr>
              <w:t>$3</w:t>
            </w:r>
            <w:r w:rsidR="00151C58" w:rsidRPr="00E10F3C">
              <w:rPr>
                <w:sz w:val="18"/>
                <w:szCs w:val="18"/>
              </w:rPr>
              <w:t>9.75</w:t>
            </w:r>
          </w:p>
        </w:tc>
        <w:tc>
          <w:tcPr>
            <w:tcW w:w="4557" w:type="dxa"/>
            <w:tcBorders>
              <w:top w:val="single" w:sz="5" w:space="0" w:color="000000"/>
              <w:left w:val="single" w:sz="5" w:space="0" w:color="000000"/>
              <w:bottom w:val="single" w:sz="5" w:space="0" w:color="000000"/>
              <w:right w:val="single" w:sz="5" w:space="0" w:color="000000"/>
            </w:tcBorders>
          </w:tcPr>
          <w:p w14:paraId="4D86CB7A" w14:textId="77777777" w:rsidR="00E8449C" w:rsidRPr="00E10F3C" w:rsidRDefault="00731311">
            <w:pPr>
              <w:spacing w:line="259" w:lineRule="auto"/>
              <w:ind w:left="0" w:right="74" w:firstLine="0"/>
              <w:jc w:val="center"/>
              <w:rPr>
                <w:sz w:val="18"/>
                <w:szCs w:val="18"/>
              </w:rPr>
            </w:pPr>
            <w:r w:rsidRPr="00E10F3C">
              <w:rPr>
                <w:sz w:val="18"/>
                <w:szCs w:val="18"/>
              </w:rPr>
              <w:t xml:space="preserve">Standard &lt;20 mins </w:t>
            </w:r>
          </w:p>
        </w:tc>
      </w:tr>
      <w:tr w:rsidR="00E8449C" w:rsidRPr="00E10F3C" w14:paraId="7F8F6845" w14:textId="77777777" w:rsidTr="00F72FAE">
        <w:trPr>
          <w:trHeight w:val="265"/>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6B1FFF34" w14:textId="77777777" w:rsidR="00E8449C" w:rsidRPr="00E10F3C" w:rsidRDefault="00731311">
            <w:pPr>
              <w:spacing w:line="259" w:lineRule="auto"/>
              <w:ind w:left="8" w:firstLine="0"/>
              <w:jc w:val="center"/>
              <w:rPr>
                <w:sz w:val="18"/>
                <w:szCs w:val="18"/>
              </w:rPr>
            </w:pPr>
            <w:r w:rsidRPr="00E10F3C">
              <w:rPr>
                <w:b/>
                <w:sz w:val="18"/>
                <w:szCs w:val="18"/>
              </w:rPr>
              <w:t>36</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458E60E8" w14:textId="77777777" w:rsidR="00E8449C" w:rsidRPr="00E10F3C" w:rsidRDefault="00731311">
            <w:pPr>
              <w:spacing w:line="259" w:lineRule="auto"/>
              <w:ind w:left="327" w:firstLine="0"/>
              <w:rPr>
                <w:sz w:val="18"/>
                <w:szCs w:val="18"/>
              </w:rPr>
            </w:pPr>
            <w:r w:rsidRPr="00E10F3C">
              <w:rPr>
                <w:sz w:val="18"/>
                <w:szCs w:val="18"/>
              </w:rPr>
              <w:t xml:space="preserve">Consultation (Level C) </w:t>
            </w:r>
          </w:p>
        </w:tc>
        <w:tc>
          <w:tcPr>
            <w:tcW w:w="2949" w:type="dxa"/>
            <w:gridSpan w:val="2"/>
            <w:tcBorders>
              <w:top w:val="single" w:sz="5" w:space="0" w:color="000000"/>
              <w:left w:val="single" w:sz="5" w:space="0" w:color="000000"/>
              <w:bottom w:val="single" w:sz="5" w:space="0" w:color="000000"/>
              <w:right w:val="single" w:sz="5" w:space="0" w:color="000000"/>
            </w:tcBorders>
          </w:tcPr>
          <w:p w14:paraId="0228773B" w14:textId="7BD6D888" w:rsidR="00E8449C" w:rsidRPr="00E10F3C" w:rsidRDefault="00731311">
            <w:pPr>
              <w:spacing w:line="259" w:lineRule="auto"/>
              <w:ind w:left="8" w:firstLine="0"/>
              <w:jc w:val="center"/>
              <w:rPr>
                <w:sz w:val="18"/>
                <w:szCs w:val="18"/>
              </w:rPr>
            </w:pPr>
            <w:r w:rsidRPr="00E10F3C">
              <w:rPr>
                <w:sz w:val="18"/>
                <w:szCs w:val="18"/>
              </w:rPr>
              <w:t>$7</w:t>
            </w:r>
            <w:r w:rsidR="00151C58" w:rsidRPr="00E10F3C">
              <w:rPr>
                <w:sz w:val="18"/>
                <w:szCs w:val="18"/>
              </w:rPr>
              <w:t>6.95</w:t>
            </w:r>
          </w:p>
        </w:tc>
        <w:tc>
          <w:tcPr>
            <w:tcW w:w="4557" w:type="dxa"/>
            <w:tcBorders>
              <w:top w:val="single" w:sz="5" w:space="0" w:color="000000"/>
              <w:left w:val="single" w:sz="5" w:space="0" w:color="000000"/>
              <w:bottom w:val="single" w:sz="5" w:space="0" w:color="000000"/>
              <w:right w:val="single" w:sz="5" w:space="0" w:color="000000"/>
            </w:tcBorders>
          </w:tcPr>
          <w:p w14:paraId="6572C8D4" w14:textId="77777777" w:rsidR="00E8449C" w:rsidRPr="00E10F3C" w:rsidRDefault="00731311">
            <w:pPr>
              <w:spacing w:line="259" w:lineRule="auto"/>
              <w:ind w:left="14" w:firstLine="0"/>
              <w:jc w:val="center"/>
              <w:rPr>
                <w:sz w:val="18"/>
                <w:szCs w:val="18"/>
              </w:rPr>
            </w:pPr>
            <w:r w:rsidRPr="00E10F3C">
              <w:rPr>
                <w:sz w:val="18"/>
                <w:szCs w:val="18"/>
              </w:rPr>
              <w:t xml:space="preserve">Long ≥ 20 mins </w:t>
            </w:r>
          </w:p>
        </w:tc>
      </w:tr>
      <w:tr w:rsidR="00E8449C" w:rsidRPr="00E10F3C" w14:paraId="093A8896" w14:textId="77777777" w:rsidTr="00F72FAE">
        <w:trPr>
          <w:trHeight w:val="261"/>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3BA02E8E" w14:textId="77777777" w:rsidR="00E8449C" w:rsidRPr="00E10F3C" w:rsidRDefault="00731311">
            <w:pPr>
              <w:spacing w:line="259" w:lineRule="auto"/>
              <w:ind w:left="8" w:firstLine="0"/>
              <w:jc w:val="center"/>
              <w:rPr>
                <w:sz w:val="18"/>
                <w:szCs w:val="18"/>
              </w:rPr>
            </w:pPr>
            <w:r w:rsidRPr="00E10F3C">
              <w:rPr>
                <w:b/>
                <w:sz w:val="18"/>
                <w:szCs w:val="18"/>
              </w:rPr>
              <w:t>44</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0B26D16F" w14:textId="77777777" w:rsidR="00E8449C" w:rsidRPr="00E10F3C" w:rsidRDefault="00731311">
            <w:pPr>
              <w:spacing w:line="259" w:lineRule="auto"/>
              <w:ind w:left="327" w:firstLine="0"/>
              <w:rPr>
                <w:sz w:val="18"/>
                <w:szCs w:val="18"/>
              </w:rPr>
            </w:pPr>
            <w:r w:rsidRPr="00E10F3C">
              <w:rPr>
                <w:sz w:val="18"/>
                <w:szCs w:val="18"/>
              </w:rPr>
              <w:t xml:space="preserve">Consultation (Level D) </w:t>
            </w:r>
          </w:p>
        </w:tc>
        <w:tc>
          <w:tcPr>
            <w:tcW w:w="2949" w:type="dxa"/>
            <w:gridSpan w:val="2"/>
            <w:tcBorders>
              <w:top w:val="single" w:sz="5" w:space="0" w:color="000000"/>
              <w:left w:val="single" w:sz="5" w:space="0" w:color="000000"/>
              <w:bottom w:val="single" w:sz="5" w:space="0" w:color="000000"/>
              <w:right w:val="single" w:sz="5" w:space="0" w:color="000000"/>
            </w:tcBorders>
          </w:tcPr>
          <w:p w14:paraId="6B3D4C9D" w14:textId="67DC68B4" w:rsidR="00E8449C" w:rsidRPr="00E10F3C" w:rsidRDefault="00731311">
            <w:pPr>
              <w:spacing w:line="259" w:lineRule="auto"/>
              <w:ind w:left="7" w:firstLine="0"/>
              <w:jc w:val="center"/>
              <w:rPr>
                <w:sz w:val="18"/>
                <w:szCs w:val="18"/>
              </w:rPr>
            </w:pPr>
            <w:r w:rsidRPr="00E10F3C">
              <w:rPr>
                <w:sz w:val="18"/>
                <w:szCs w:val="18"/>
              </w:rPr>
              <w:t>$11</w:t>
            </w:r>
            <w:r w:rsidR="00151C58" w:rsidRPr="00E10F3C">
              <w:rPr>
                <w:sz w:val="18"/>
                <w:szCs w:val="18"/>
              </w:rPr>
              <w:t>3.30</w:t>
            </w:r>
          </w:p>
        </w:tc>
        <w:tc>
          <w:tcPr>
            <w:tcW w:w="4557" w:type="dxa"/>
            <w:tcBorders>
              <w:top w:val="single" w:sz="5" w:space="0" w:color="000000"/>
              <w:left w:val="single" w:sz="5" w:space="0" w:color="000000"/>
              <w:bottom w:val="single" w:sz="5" w:space="0" w:color="000000"/>
              <w:right w:val="single" w:sz="5" w:space="0" w:color="000000"/>
            </w:tcBorders>
          </w:tcPr>
          <w:p w14:paraId="29B11334" w14:textId="77777777" w:rsidR="00E8449C" w:rsidRPr="00E10F3C" w:rsidRDefault="00731311">
            <w:pPr>
              <w:spacing w:line="259" w:lineRule="auto"/>
              <w:ind w:left="0" w:right="96" w:firstLine="0"/>
              <w:jc w:val="center"/>
              <w:rPr>
                <w:sz w:val="18"/>
                <w:szCs w:val="18"/>
              </w:rPr>
            </w:pPr>
            <w:r w:rsidRPr="00E10F3C">
              <w:rPr>
                <w:sz w:val="18"/>
                <w:szCs w:val="18"/>
              </w:rPr>
              <w:t xml:space="preserve">Prolonged ≥ 40 mins </w:t>
            </w:r>
          </w:p>
        </w:tc>
      </w:tr>
      <w:tr w:rsidR="00E8449C" w:rsidRPr="00E10F3C" w14:paraId="1DECF24B" w14:textId="77777777">
        <w:trPr>
          <w:trHeight w:val="268"/>
        </w:trPr>
        <w:tc>
          <w:tcPr>
            <w:tcW w:w="11115" w:type="dxa"/>
            <w:gridSpan w:val="6"/>
            <w:tcBorders>
              <w:top w:val="single" w:sz="5" w:space="0" w:color="000000"/>
              <w:left w:val="single" w:sz="5" w:space="0" w:color="000000"/>
              <w:bottom w:val="single" w:sz="5" w:space="0" w:color="000000"/>
              <w:right w:val="single" w:sz="5" w:space="0" w:color="000000"/>
            </w:tcBorders>
          </w:tcPr>
          <w:p w14:paraId="25969C0A" w14:textId="77777777" w:rsidR="00E8449C" w:rsidRPr="00E10F3C" w:rsidRDefault="00731311">
            <w:pPr>
              <w:spacing w:line="259" w:lineRule="auto"/>
              <w:ind w:left="0" w:right="319" w:firstLine="0"/>
              <w:jc w:val="center"/>
              <w:rPr>
                <w:sz w:val="18"/>
                <w:szCs w:val="18"/>
              </w:rPr>
            </w:pPr>
            <w:r w:rsidRPr="00E10F3C">
              <w:rPr>
                <w:sz w:val="18"/>
                <w:szCs w:val="18"/>
              </w:rPr>
              <w:t xml:space="preserve">Benefit = 100% on above consultation items </w:t>
            </w:r>
          </w:p>
        </w:tc>
      </w:tr>
      <w:tr w:rsidR="00E8449C" w:rsidRPr="00E10F3C" w14:paraId="7DD549DD" w14:textId="77777777">
        <w:trPr>
          <w:trHeight w:val="263"/>
        </w:trPr>
        <w:tc>
          <w:tcPr>
            <w:tcW w:w="11115" w:type="dxa"/>
            <w:gridSpan w:val="6"/>
            <w:tcBorders>
              <w:top w:val="single" w:sz="5" w:space="0" w:color="000000"/>
              <w:left w:val="single" w:sz="5" w:space="0" w:color="000000"/>
              <w:bottom w:val="single" w:sz="5" w:space="0" w:color="000000"/>
              <w:right w:val="single" w:sz="5" w:space="0" w:color="000000"/>
            </w:tcBorders>
            <w:shd w:val="clear" w:color="auto" w:fill="003C69"/>
          </w:tcPr>
          <w:p w14:paraId="2617E5BD" w14:textId="77777777" w:rsidR="00E8449C" w:rsidRPr="00E10F3C" w:rsidRDefault="00731311">
            <w:pPr>
              <w:spacing w:line="259" w:lineRule="auto"/>
              <w:ind w:left="103" w:firstLine="0"/>
              <w:rPr>
                <w:sz w:val="18"/>
                <w:szCs w:val="18"/>
              </w:rPr>
            </w:pPr>
            <w:r w:rsidRPr="00E10F3C">
              <w:rPr>
                <w:b/>
                <w:color w:val="FFFFFF"/>
                <w:sz w:val="18"/>
                <w:szCs w:val="18"/>
              </w:rPr>
              <w:t>Chronic Disease Care plans</w:t>
            </w:r>
            <w:r w:rsidRPr="00E10F3C">
              <w:rPr>
                <w:color w:val="FFFFFF"/>
                <w:sz w:val="18"/>
                <w:szCs w:val="18"/>
              </w:rPr>
              <w:t xml:space="preserve"> </w:t>
            </w:r>
          </w:p>
        </w:tc>
      </w:tr>
      <w:tr w:rsidR="00E8449C" w:rsidRPr="00E10F3C" w14:paraId="31999D7D" w14:textId="77777777" w:rsidTr="00F72FAE">
        <w:trPr>
          <w:trHeight w:val="676"/>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7A7FAB0D" w14:textId="77777777" w:rsidR="00E8449C" w:rsidRPr="00E10F3C" w:rsidRDefault="00731311">
            <w:pPr>
              <w:spacing w:after="25" w:line="259" w:lineRule="auto"/>
              <w:ind w:left="0" w:firstLine="0"/>
              <w:rPr>
                <w:sz w:val="18"/>
                <w:szCs w:val="18"/>
              </w:rPr>
            </w:pPr>
            <w:r w:rsidRPr="00E10F3C">
              <w:rPr>
                <w:sz w:val="18"/>
                <w:szCs w:val="18"/>
              </w:rPr>
              <w:t xml:space="preserve"> </w:t>
            </w:r>
          </w:p>
          <w:p w14:paraId="0ED21706" w14:textId="77777777" w:rsidR="00E8449C" w:rsidRPr="00E10F3C" w:rsidRDefault="00731311">
            <w:pPr>
              <w:spacing w:line="259" w:lineRule="auto"/>
              <w:ind w:left="81" w:firstLine="0"/>
              <w:jc w:val="center"/>
              <w:rPr>
                <w:sz w:val="18"/>
                <w:szCs w:val="18"/>
              </w:rPr>
            </w:pPr>
            <w:r w:rsidRPr="00E10F3C">
              <w:rPr>
                <w:b/>
                <w:sz w:val="18"/>
                <w:szCs w:val="18"/>
              </w:rPr>
              <w:t>721</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2CC9FA0D" w14:textId="77777777" w:rsidR="00E8449C" w:rsidRPr="00E10F3C" w:rsidRDefault="00731311">
            <w:pPr>
              <w:spacing w:line="259" w:lineRule="auto"/>
              <w:ind w:left="1018" w:hanging="687"/>
              <w:rPr>
                <w:sz w:val="18"/>
                <w:szCs w:val="18"/>
              </w:rPr>
            </w:pPr>
            <w:r w:rsidRPr="00E10F3C">
              <w:rPr>
                <w:sz w:val="18"/>
                <w:szCs w:val="18"/>
              </w:rPr>
              <w:t xml:space="preserve">GP Management Plan (GPMP) </w:t>
            </w:r>
          </w:p>
        </w:tc>
        <w:tc>
          <w:tcPr>
            <w:tcW w:w="2949" w:type="dxa"/>
            <w:gridSpan w:val="2"/>
            <w:tcBorders>
              <w:top w:val="single" w:sz="5" w:space="0" w:color="000000"/>
              <w:left w:val="single" w:sz="5" w:space="0" w:color="000000"/>
              <w:bottom w:val="single" w:sz="5" w:space="0" w:color="000000"/>
              <w:right w:val="single" w:sz="5" w:space="0" w:color="000000"/>
            </w:tcBorders>
          </w:tcPr>
          <w:p w14:paraId="5B8A9964" w14:textId="0C276E75" w:rsidR="00E8449C" w:rsidRPr="00E10F3C" w:rsidRDefault="00731311">
            <w:pPr>
              <w:spacing w:line="259" w:lineRule="auto"/>
              <w:ind w:left="7" w:firstLine="0"/>
              <w:jc w:val="center"/>
              <w:rPr>
                <w:sz w:val="18"/>
                <w:szCs w:val="18"/>
              </w:rPr>
            </w:pPr>
            <w:r w:rsidRPr="00E10F3C">
              <w:rPr>
                <w:sz w:val="18"/>
                <w:szCs w:val="18"/>
              </w:rPr>
              <w:t>$1</w:t>
            </w:r>
            <w:r w:rsidR="00151C58" w:rsidRPr="00E10F3C">
              <w:rPr>
                <w:sz w:val="18"/>
                <w:szCs w:val="18"/>
              </w:rPr>
              <w:t>5</w:t>
            </w:r>
            <w:r w:rsidR="000D0089">
              <w:rPr>
                <w:sz w:val="18"/>
                <w:szCs w:val="18"/>
              </w:rPr>
              <w:t>8.00</w:t>
            </w:r>
            <w:r w:rsidRPr="00E10F3C">
              <w:rPr>
                <w:sz w:val="18"/>
                <w:szCs w:val="18"/>
              </w:rPr>
              <w:t xml:space="preserve"> </w:t>
            </w:r>
          </w:p>
          <w:p w14:paraId="6F2B74E8" w14:textId="5DFF8BFF" w:rsidR="00E8449C" w:rsidRPr="00E10F3C" w:rsidRDefault="00731311">
            <w:pPr>
              <w:spacing w:line="259" w:lineRule="auto"/>
              <w:ind w:left="13" w:firstLine="0"/>
              <w:jc w:val="center"/>
              <w:rPr>
                <w:sz w:val="18"/>
                <w:szCs w:val="18"/>
              </w:rPr>
            </w:pPr>
            <w:r w:rsidRPr="00E10F3C">
              <w:rPr>
                <w:sz w:val="18"/>
                <w:szCs w:val="18"/>
              </w:rPr>
              <w:t>(Benefit 75% = $11</w:t>
            </w:r>
            <w:r w:rsidR="000D0089">
              <w:rPr>
                <w:sz w:val="18"/>
                <w:szCs w:val="18"/>
              </w:rPr>
              <w:t>8.50</w:t>
            </w:r>
            <w:r w:rsidRPr="00E10F3C">
              <w:rPr>
                <w:sz w:val="18"/>
                <w:szCs w:val="18"/>
              </w:rPr>
              <w:t xml:space="preserve">) </w:t>
            </w:r>
          </w:p>
        </w:tc>
        <w:tc>
          <w:tcPr>
            <w:tcW w:w="4557" w:type="dxa"/>
            <w:vMerge w:val="restart"/>
            <w:tcBorders>
              <w:top w:val="single" w:sz="5" w:space="0" w:color="000000"/>
              <w:left w:val="single" w:sz="5" w:space="0" w:color="000000"/>
              <w:bottom w:val="single" w:sz="5" w:space="0" w:color="000000"/>
              <w:right w:val="single" w:sz="5" w:space="0" w:color="000000"/>
            </w:tcBorders>
          </w:tcPr>
          <w:p w14:paraId="7130D17A" w14:textId="77777777" w:rsidR="00E8449C" w:rsidRPr="00E10F3C" w:rsidRDefault="00731311">
            <w:pPr>
              <w:numPr>
                <w:ilvl w:val="0"/>
                <w:numId w:val="1"/>
              </w:numPr>
              <w:spacing w:after="46" w:line="246" w:lineRule="auto"/>
              <w:ind w:hanging="250"/>
              <w:rPr>
                <w:sz w:val="18"/>
                <w:szCs w:val="18"/>
              </w:rPr>
            </w:pPr>
            <w:r w:rsidRPr="00E10F3C">
              <w:rPr>
                <w:sz w:val="18"/>
                <w:szCs w:val="18"/>
              </w:rPr>
              <w:t xml:space="preserve">For use when co-morbid chronic disease present </w:t>
            </w:r>
          </w:p>
          <w:p w14:paraId="78E1366B" w14:textId="4B653909" w:rsidR="00E8449C" w:rsidRPr="00E10F3C" w:rsidRDefault="00731311">
            <w:pPr>
              <w:numPr>
                <w:ilvl w:val="0"/>
                <w:numId w:val="1"/>
              </w:numPr>
              <w:spacing w:line="259" w:lineRule="auto"/>
              <w:ind w:hanging="250"/>
              <w:rPr>
                <w:sz w:val="18"/>
                <w:szCs w:val="18"/>
              </w:rPr>
            </w:pPr>
            <w:r w:rsidRPr="00E10F3C">
              <w:rPr>
                <w:sz w:val="18"/>
                <w:szCs w:val="18"/>
              </w:rPr>
              <w:t>Co-claiming of GP consultation items (</w:t>
            </w:r>
            <w:r w:rsidR="00151C58" w:rsidRPr="00E10F3C">
              <w:rPr>
                <w:sz w:val="18"/>
                <w:szCs w:val="18"/>
              </w:rPr>
              <w:t>i.e.</w:t>
            </w:r>
            <w:r w:rsidRPr="00E10F3C">
              <w:rPr>
                <w:sz w:val="18"/>
                <w:szCs w:val="18"/>
              </w:rPr>
              <w:t xml:space="preserve"> </w:t>
            </w:r>
          </w:p>
          <w:p w14:paraId="72F1A5DF" w14:textId="77777777" w:rsidR="00E8449C" w:rsidRPr="00E10F3C" w:rsidRDefault="00731311">
            <w:pPr>
              <w:spacing w:after="49" w:line="240" w:lineRule="auto"/>
              <w:ind w:left="306" w:right="264" w:firstLine="0"/>
              <w:rPr>
                <w:sz w:val="18"/>
                <w:szCs w:val="18"/>
              </w:rPr>
            </w:pPr>
            <w:r w:rsidRPr="00E10F3C">
              <w:rPr>
                <w:sz w:val="18"/>
                <w:szCs w:val="18"/>
              </w:rPr>
              <w:t xml:space="preserve">3,4,23,24 etc.) with CDM items 721, 723 or 732 is not permitted for the same patient on the same day. </w:t>
            </w:r>
          </w:p>
          <w:p w14:paraId="3B7557B8" w14:textId="77777777" w:rsidR="00E8449C" w:rsidRPr="00E10F3C" w:rsidRDefault="00731311">
            <w:pPr>
              <w:numPr>
                <w:ilvl w:val="0"/>
                <w:numId w:val="1"/>
              </w:numPr>
              <w:spacing w:line="259" w:lineRule="auto"/>
              <w:ind w:hanging="250"/>
              <w:rPr>
                <w:sz w:val="18"/>
                <w:szCs w:val="18"/>
              </w:rPr>
            </w:pPr>
            <w:r w:rsidRPr="00E10F3C">
              <w:rPr>
                <w:sz w:val="18"/>
                <w:szCs w:val="18"/>
              </w:rPr>
              <w:t xml:space="preserve">721/723 minimum claim period – 12 months </w:t>
            </w:r>
          </w:p>
          <w:p w14:paraId="1FB3037D" w14:textId="77777777" w:rsidR="00E8449C" w:rsidRPr="00E10F3C" w:rsidRDefault="00731311">
            <w:pPr>
              <w:numPr>
                <w:ilvl w:val="0"/>
                <w:numId w:val="1"/>
              </w:numPr>
              <w:spacing w:line="259" w:lineRule="auto"/>
              <w:ind w:hanging="250"/>
              <w:rPr>
                <w:sz w:val="18"/>
                <w:szCs w:val="18"/>
              </w:rPr>
            </w:pPr>
            <w:r w:rsidRPr="00E10F3C">
              <w:rPr>
                <w:sz w:val="18"/>
                <w:szCs w:val="18"/>
              </w:rPr>
              <w:t xml:space="preserve">729-732 minimum claim period – 3months </w:t>
            </w:r>
          </w:p>
        </w:tc>
      </w:tr>
      <w:tr w:rsidR="00E8449C" w:rsidRPr="00E10F3C" w14:paraId="74A30844" w14:textId="77777777" w:rsidTr="00F72FAE">
        <w:trPr>
          <w:trHeight w:val="715"/>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6D3B9E66" w14:textId="77777777" w:rsidR="00E8449C" w:rsidRPr="00E10F3C" w:rsidRDefault="00731311">
            <w:pPr>
              <w:spacing w:after="3" w:line="259" w:lineRule="auto"/>
              <w:ind w:left="0" w:firstLine="0"/>
              <w:rPr>
                <w:sz w:val="18"/>
                <w:szCs w:val="18"/>
              </w:rPr>
            </w:pPr>
            <w:r w:rsidRPr="00E10F3C">
              <w:rPr>
                <w:sz w:val="18"/>
                <w:szCs w:val="18"/>
              </w:rPr>
              <w:t xml:space="preserve"> </w:t>
            </w:r>
          </w:p>
          <w:p w14:paraId="23388EAA" w14:textId="77777777" w:rsidR="00E8449C" w:rsidRPr="00E10F3C" w:rsidRDefault="00731311">
            <w:pPr>
              <w:spacing w:line="259" w:lineRule="auto"/>
              <w:ind w:left="81" w:firstLine="0"/>
              <w:jc w:val="center"/>
              <w:rPr>
                <w:sz w:val="18"/>
                <w:szCs w:val="18"/>
              </w:rPr>
            </w:pPr>
            <w:r w:rsidRPr="00E10F3C">
              <w:rPr>
                <w:b/>
                <w:sz w:val="18"/>
                <w:szCs w:val="18"/>
              </w:rPr>
              <w:t>723</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vAlign w:val="center"/>
          </w:tcPr>
          <w:p w14:paraId="4BC5E0E8" w14:textId="77777777" w:rsidR="00E8449C" w:rsidRPr="00E10F3C" w:rsidRDefault="00731311">
            <w:pPr>
              <w:spacing w:line="259" w:lineRule="auto"/>
              <w:ind w:left="1122" w:hanging="926"/>
              <w:rPr>
                <w:sz w:val="18"/>
                <w:szCs w:val="18"/>
              </w:rPr>
            </w:pPr>
            <w:r w:rsidRPr="00E10F3C">
              <w:rPr>
                <w:sz w:val="18"/>
                <w:szCs w:val="18"/>
              </w:rPr>
              <w:t xml:space="preserve">Team Care Arrangement (TCA) </w:t>
            </w:r>
          </w:p>
        </w:tc>
        <w:tc>
          <w:tcPr>
            <w:tcW w:w="2949" w:type="dxa"/>
            <w:gridSpan w:val="2"/>
            <w:tcBorders>
              <w:top w:val="single" w:sz="5" w:space="0" w:color="000000"/>
              <w:left w:val="single" w:sz="5" w:space="0" w:color="000000"/>
              <w:bottom w:val="single" w:sz="5" w:space="0" w:color="000000"/>
              <w:right w:val="single" w:sz="5" w:space="0" w:color="000000"/>
            </w:tcBorders>
            <w:vAlign w:val="center"/>
          </w:tcPr>
          <w:p w14:paraId="0151F343" w14:textId="4AF10DE2" w:rsidR="00E8449C" w:rsidRPr="00E10F3C" w:rsidRDefault="00731311">
            <w:pPr>
              <w:spacing w:line="259" w:lineRule="auto"/>
              <w:ind w:left="7" w:firstLine="0"/>
              <w:jc w:val="center"/>
              <w:rPr>
                <w:sz w:val="18"/>
                <w:szCs w:val="18"/>
              </w:rPr>
            </w:pPr>
            <w:r w:rsidRPr="00E10F3C">
              <w:rPr>
                <w:sz w:val="18"/>
                <w:szCs w:val="18"/>
              </w:rPr>
              <w:t>$1</w:t>
            </w:r>
            <w:r w:rsidR="00151C58" w:rsidRPr="00E10F3C">
              <w:rPr>
                <w:sz w:val="18"/>
                <w:szCs w:val="18"/>
              </w:rPr>
              <w:t>2</w:t>
            </w:r>
            <w:r w:rsidR="00B74A20">
              <w:rPr>
                <w:sz w:val="18"/>
                <w:szCs w:val="18"/>
              </w:rPr>
              <w:t>5.20</w:t>
            </w:r>
            <w:r w:rsidRPr="00E10F3C">
              <w:rPr>
                <w:sz w:val="18"/>
                <w:szCs w:val="18"/>
              </w:rPr>
              <w:t xml:space="preserve"> </w:t>
            </w:r>
          </w:p>
          <w:p w14:paraId="3FEDEFB0" w14:textId="18460BDE" w:rsidR="00E8449C" w:rsidRPr="00E10F3C" w:rsidRDefault="00731311">
            <w:pPr>
              <w:spacing w:line="259" w:lineRule="auto"/>
              <w:ind w:left="7" w:firstLine="0"/>
              <w:jc w:val="center"/>
              <w:rPr>
                <w:sz w:val="18"/>
                <w:szCs w:val="18"/>
              </w:rPr>
            </w:pPr>
            <w:r w:rsidRPr="00E10F3C">
              <w:rPr>
                <w:sz w:val="18"/>
                <w:szCs w:val="18"/>
              </w:rPr>
              <w:t>(Benefit 75% = $</w:t>
            </w:r>
            <w:r w:rsidR="00151C58" w:rsidRPr="00E10F3C">
              <w:rPr>
                <w:sz w:val="18"/>
                <w:szCs w:val="18"/>
              </w:rPr>
              <w:t>9</w:t>
            </w:r>
            <w:r w:rsidR="00B74A20">
              <w:rPr>
                <w:sz w:val="18"/>
                <w:szCs w:val="18"/>
              </w:rPr>
              <w:t>3.90</w:t>
            </w:r>
            <w:r w:rsidRPr="00E10F3C">
              <w:rPr>
                <w:sz w:val="18"/>
                <w:szCs w:val="18"/>
              </w:rPr>
              <w:t xml:space="preserve">) </w:t>
            </w:r>
          </w:p>
        </w:tc>
        <w:tc>
          <w:tcPr>
            <w:tcW w:w="0" w:type="auto"/>
            <w:vMerge/>
            <w:tcBorders>
              <w:top w:val="nil"/>
              <w:left w:val="single" w:sz="5" w:space="0" w:color="000000"/>
              <w:bottom w:val="nil"/>
              <w:right w:val="single" w:sz="5" w:space="0" w:color="000000"/>
            </w:tcBorders>
          </w:tcPr>
          <w:p w14:paraId="2610FC12" w14:textId="77777777" w:rsidR="00E8449C" w:rsidRPr="00E10F3C" w:rsidRDefault="00E8449C">
            <w:pPr>
              <w:spacing w:after="160" w:line="259" w:lineRule="auto"/>
              <w:ind w:left="0" w:firstLine="0"/>
              <w:rPr>
                <w:sz w:val="18"/>
                <w:szCs w:val="18"/>
              </w:rPr>
            </w:pPr>
          </w:p>
        </w:tc>
      </w:tr>
      <w:tr w:rsidR="00E8449C" w:rsidRPr="00E10F3C" w14:paraId="22F7B30D" w14:textId="77777777" w:rsidTr="0004666E">
        <w:trPr>
          <w:trHeight w:val="549"/>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2D810EB7" w14:textId="77777777" w:rsidR="00E8449C" w:rsidRPr="00E10F3C" w:rsidRDefault="00731311">
            <w:pPr>
              <w:spacing w:after="24" w:line="259" w:lineRule="auto"/>
              <w:ind w:left="0" w:firstLine="0"/>
              <w:rPr>
                <w:sz w:val="18"/>
                <w:szCs w:val="18"/>
              </w:rPr>
            </w:pPr>
            <w:r w:rsidRPr="00E10F3C">
              <w:rPr>
                <w:sz w:val="18"/>
                <w:szCs w:val="18"/>
              </w:rPr>
              <w:t xml:space="preserve"> </w:t>
            </w:r>
          </w:p>
          <w:p w14:paraId="4B1E5F9E" w14:textId="77777777" w:rsidR="00E8449C" w:rsidRPr="00E10F3C" w:rsidRDefault="00731311">
            <w:pPr>
              <w:spacing w:line="259" w:lineRule="auto"/>
              <w:ind w:left="81" w:firstLine="0"/>
              <w:jc w:val="center"/>
              <w:rPr>
                <w:sz w:val="18"/>
                <w:szCs w:val="18"/>
              </w:rPr>
            </w:pPr>
            <w:r w:rsidRPr="00E10F3C">
              <w:rPr>
                <w:b/>
                <w:sz w:val="18"/>
                <w:szCs w:val="18"/>
              </w:rPr>
              <w:t>732</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674701C5" w14:textId="77777777" w:rsidR="00E8449C" w:rsidRPr="00E10F3C" w:rsidRDefault="00731311">
            <w:pPr>
              <w:spacing w:after="23" w:line="259" w:lineRule="auto"/>
              <w:ind w:left="3" w:firstLine="0"/>
              <w:rPr>
                <w:sz w:val="18"/>
                <w:szCs w:val="18"/>
              </w:rPr>
            </w:pPr>
            <w:r w:rsidRPr="00E10F3C">
              <w:rPr>
                <w:sz w:val="18"/>
                <w:szCs w:val="18"/>
              </w:rPr>
              <w:t xml:space="preserve"> </w:t>
            </w:r>
          </w:p>
          <w:p w14:paraId="2A1BC673" w14:textId="77777777" w:rsidR="00E8449C" w:rsidRPr="00E10F3C" w:rsidRDefault="00731311">
            <w:pPr>
              <w:spacing w:line="259" w:lineRule="auto"/>
              <w:ind w:left="327" w:firstLine="0"/>
              <w:rPr>
                <w:sz w:val="18"/>
                <w:szCs w:val="18"/>
              </w:rPr>
            </w:pPr>
            <w:r w:rsidRPr="00E10F3C">
              <w:rPr>
                <w:sz w:val="18"/>
                <w:szCs w:val="18"/>
              </w:rPr>
              <w:t xml:space="preserve">Review of GPMP/TCA </w:t>
            </w:r>
          </w:p>
        </w:tc>
        <w:tc>
          <w:tcPr>
            <w:tcW w:w="2949" w:type="dxa"/>
            <w:gridSpan w:val="2"/>
            <w:tcBorders>
              <w:top w:val="single" w:sz="5" w:space="0" w:color="000000"/>
              <w:left w:val="single" w:sz="5" w:space="0" w:color="000000"/>
              <w:bottom w:val="single" w:sz="5" w:space="0" w:color="000000"/>
              <w:right w:val="single" w:sz="5" w:space="0" w:color="000000"/>
            </w:tcBorders>
            <w:vAlign w:val="center"/>
          </w:tcPr>
          <w:p w14:paraId="0698E221" w14:textId="0B7578E9" w:rsidR="00E8449C" w:rsidRPr="00E10F3C" w:rsidRDefault="00731311">
            <w:pPr>
              <w:spacing w:line="259" w:lineRule="auto"/>
              <w:ind w:left="8" w:firstLine="0"/>
              <w:jc w:val="center"/>
              <w:rPr>
                <w:sz w:val="18"/>
                <w:szCs w:val="18"/>
              </w:rPr>
            </w:pPr>
            <w:r w:rsidRPr="00E10F3C">
              <w:rPr>
                <w:sz w:val="18"/>
                <w:szCs w:val="18"/>
              </w:rPr>
              <w:t>$7</w:t>
            </w:r>
            <w:r w:rsidR="00527E2C">
              <w:rPr>
                <w:sz w:val="18"/>
                <w:szCs w:val="18"/>
              </w:rPr>
              <w:t>8.90</w:t>
            </w:r>
          </w:p>
          <w:p w14:paraId="3227AFE1" w14:textId="11DD66C0" w:rsidR="00E8449C" w:rsidRPr="00E10F3C" w:rsidRDefault="00731311">
            <w:pPr>
              <w:spacing w:line="259" w:lineRule="auto"/>
              <w:ind w:left="10" w:firstLine="0"/>
              <w:jc w:val="center"/>
              <w:rPr>
                <w:sz w:val="18"/>
                <w:szCs w:val="18"/>
              </w:rPr>
            </w:pPr>
            <w:r w:rsidRPr="00E10F3C">
              <w:rPr>
                <w:sz w:val="18"/>
                <w:szCs w:val="18"/>
              </w:rPr>
              <w:t>(Benefit 75% = $5</w:t>
            </w:r>
            <w:r w:rsidR="00527E2C">
              <w:rPr>
                <w:sz w:val="18"/>
                <w:szCs w:val="18"/>
              </w:rPr>
              <w:t>9.20</w:t>
            </w:r>
            <w:r w:rsidRPr="00E10F3C">
              <w:rPr>
                <w:sz w:val="18"/>
                <w:szCs w:val="18"/>
              </w:rPr>
              <w:t xml:space="preserve">) </w:t>
            </w:r>
          </w:p>
        </w:tc>
        <w:tc>
          <w:tcPr>
            <w:tcW w:w="0" w:type="auto"/>
            <w:vMerge/>
            <w:tcBorders>
              <w:top w:val="nil"/>
              <w:left w:val="single" w:sz="5" w:space="0" w:color="000000"/>
              <w:bottom w:val="single" w:sz="5" w:space="0" w:color="000000"/>
              <w:right w:val="single" w:sz="5" w:space="0" w:color="000000"/>
            </w:tcBorders>
          </w:tcPr>
          <w:p w14:paraId="379324CE" w14:textId="77777777" w:rsidR="00E8449C" w:rsidRPr="00E10F3C" w:rsidRDefault="00E8449C">
            <w:pPr>
              <w:spacing w:after="160" w:line="259" w:lineRule="auto"/>
              <w:ind w:left="0" w:firstLine="0"/>
              <w:rPr>
                <w:sz w:val="18"/>
                <w:szCs w:val="18"/>
              </w:rPr>
            </w:pPr>
          </w:p>
        </w:tc>
      </w:tr>
      <w:tr w:rsidR="00E8449C" w:rsidRPr="00E10F3C" w14:paraId="423A1E3B" w14:textId="77777777" w:rsidTr="00F72FAE">
        <w:trPr>
          <w:trHeight w:val="770"/>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139CC6C1" w14:textId="77777777" w:rsidR="00E8449C" w:rsidRPr="00E10F3C" w:rsidRDefault="00731311">
            <w:pPr>
              <w:spacing w:line="259" w:lineRule="auto"/>
              <w:ind w:left="0" w:firstLine="0"/>
              <w:rPr>
                <w:sz w:val="18"/>
                <w:szCs w:val="18"/>
              </w:rPr>
            </w:pPr>
            <w:r w:rsidRPr="00E10F3C">
              <w:rPr>
                <w:sz w:val="18"/>
                <w:szCs w:val="18"/>
              </w:rPr>
              <w:t xml:space="preserve"> </w:t>
            </w:r>
          </w:p>
          <w:p w14:paraId="0081831A" w14:textId="77777777" w:rsidR="00E8449C" w:rsidRPr="00E10F3C" w:rsidRDefault="00731311">
            <w:pPr>
              <w:spacing w:line="259" w:lineRule="auto"/>
              <w:ind w:left="113" w:firstLine="0"/>
              <w:rPr>
                <w:sz w:val="18"/>
                <w:szCs w:val="18"/>
              </w:rPr>
            </w:pPr>
            <w:r w:rsidRPr="00E10F3C">
              <w:rPr>
                <w:b/>
                <w:sz w:val="18"/>
                <w:szCs w:val="18"/>
              </w:rPr>
              <w:t>10997</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038F3DA3" w14:textId="77777777" w:rsidR="00E8449C" w:rsidRPr="00E10F3C" w:rsidRDefault="00731311">
            <w:pPr>
              <w:spacing w:line="259" w:lineRule="auto"/>
              <w:ind w:left="7" w:firstLine="0"/>
              <w:jc w:val="center"/>
              <w:rPr>
                <w:sz w:val="18"/>
                <w:szCs w:val="18"/>
              </w:rPr>
            </w:pPr>
            <w:r w:rsidRPr="00E10F3C">
              <w:rPr>
                <w:sz w:val="18"/>
                <w:szCs w:val="18"/>
              </w:rPr>
              <w:t xml:space="preserve">Service to patient with </w:t>
            </w:r>
          </w:p>
          <w:p w14:paraId="293C4ABE" w14:textId="77777777" w:rsidR="00E8449C" w:rsidRPr="00E10F3C" w:rsidRDefault="00731311">
            <w:pPr>
              <w:spacing w:line="259" w:lineRule="auto"/>
              <w:ind w:left="4" w:firstLine="0"/>
              <w:jc w:val="center"/>
              <w:rPr>
                <w:sz w:val="18"/>
                <w:szCs w:val="18"/>
              </w:rPr>
            </w:pPr>
            <w:r w:rsidRPr="00E10F3C">
              <w:rPr>
                <w:sz w:val="18"/>
                <w:szCs w:val="18"/>
              </w:rPr>
              <w:t xml:space="preserve">GPMP/TCA by a </w:t>
            </w:r>
          </w:p>
          <w:p w14:paraId="090C26AA" w14:textId="77777777" w:rsidR="00E8449C" w:rsidRPr="00E10F3C" w:rsidRDefault="00731311">
            <w:pPr>
              <w:spacing w:line="259" w:lineRule="auto"/>
              <w:ind w:left="7" w:firstLine="0"/>
              <w:jc w:val="center"/>
              <w:rPr>
                <w:sz w:val="18"/>
                <w:szCs w:val="18"/>
              </w:rPr>
            </w:pPr>
            <w:r w:rsidRPr="00E10F3C">
              <w:rPr>
                <w:sz w:val="18"/>
                <w:szCs w:val="18"/>
              </w:rPr>
              <w:t xml:space="preserve">PN/AHW/AHP </w:t>
            </w:r>
          </w:p>
        </w:tc>
        <w:tc>
          <w:tcPr>
            <w:tcW w:w="2949" w:type="dxa"/>
            <w:gridSpan w:val="2"/>
            <w:tcBorders>
              <w:top w:val="single" w:sz="5" w:space="0" w:color="000000"/>
              <w:left w:val="single" w:sz="5" w:space="0" w:color="000000"/>
              <w:bottom w:val="single" w:sz="5" w:space="0" w:color="000000"/>
              <w:right w:val="single" w:sz="5" w:space="0" w:color="000000"/>
            </w:tcBorders>
            <w:vAlign w:val="center"/>
          </w:tcPr>
          <w:p w14:paraId="3233EE76" w14:textId="3228F2BB" w:rsidR="00E8449C" w:rsidRPr="00E10F3C" w:rsidRDefault="00731311">
            <w:pPr>
              <w:spacing w:line="259" w:lineRule="auto"/>
              <w:ind w:left="10" w:firstLine="0"/>
              <w:jc w:val="center"/>
              <w:rPr>
                <w:sz w:val="18"/>
                <w:szCs w:val="18"/>
              </w:rPr>
            </w:pPr>
            <w:r w:rsidRPr="00E10F3C">
              <w:rPr>
                <w:sz w:val="18"/>
                <w:szCs w:val="18"/>
              </w:rPr>
              <w:t>$1</w:t>
            </w:r>
            <w:r w:rsidR="00746E56">
              <w:rPr>
                <w:sz w:val="18"/>
                <w:szCs w:val="18"/>
              </w:rPr>
              <w:t>3.15</w:t>
            </w:r>
            <w:r w:rsidRPr="00E10F3C">
              <w:rPr>
                <w:sz w:val="18"/>
                <w:szCs w:val="18"/>
              </w:rPr>
              <w:t xml:space="preserve"> </w:t>
            </w:r>
          </w:p>
          <w:p w14:paraId="0D4FE486" w14:textId="77777777" w:rsidR="00E8449C" w:rsidRPr="00E10F3C" w:rsidRDefault="00731311">
            <w:pPr>
              <w:spacing w:line="259" w:lineRule="auto"/>
              <w:ind w:left="7" w:firstLine="0"/>
              <w:jc w:val="center"/>
              <w:rPr>
                <w:sz w:val="18"/>
                <w:szCs w:val="18"/>
              </w:rPr>
            </w:pPr>
            <w:r w:rsidRPr="00E10F3C">
              <w:rPr>
                <w:sz w:val="18"/>
                <w:szCs w:val="18"/>
              </w:rPr>
              <w:t xml:space="preserve">(Benefit 100%) </w:t>
            </w:r>
          </w:p>
        </w:tc>
        <w:tc>
          <w:tcPr>
            <w:tcW w:w="4557" w:type="dxa"/>
            <w:tcBorders>
              <w:top w:val="single" w:sz="5" w:space="0" w:color="000000"/>
              <w:left w:val="single" w:sz="5" w:space="0" w:color="000000"/>
              <w:bottom w:val="single" w:sz="5" w:space="0" w:color="000000"/>
              <w:right w:val="single" w:sz="5" w:space="0" w:color="000000"/>
            </w:tcBorders>
          </w:tcPr>
          <w:p w14:paraId="4CFE94A0" w14:textId="77777777" w:rsidR="00E8449C" w:rsidRPr="00E10F3C" w:rsidRDefault="00731311">
            <w:pPr>
              <w:spacing w:line="259" w:lineRule="auto"/>
              <w:ind w:left="2" w:firstLine="0"/>
              <w:rPr>
                <w:sz w:val="18"/>
                <w:szCs w:val="18"/>
              </w:rPr>
            </w:pPr>
            <w:r w:rsidRPr="00E10F3C">
              <w:rPr>
                <w:sz w:val="18"/>
                <w:szCs w:val="18"/>
              </w:rPr>
              <w:t xml:space="preserve"> </w:t>
            </w:r>
          </w:p>
          <w:p w14:paraId="5D989933" w14:textId="77777777" w:rsidR="00E8449C" w:rsidRPr="00E10F3C" w:rsidRDefault="00731311">
            <w:pPr>
              <w:spacing w:line="259" w:lineRule="auto"/>
              <w:ind w:left="105" w:firstLine="0"/>
              <w:rPr>
                <w:sz w:val="18"/>
                <w:szCs w:val="18"/>
              </w:rPr>
            </w:pPr>
            <w:r w:rsidRPr="00E10F3C">
              <w:rPr>
                <w:sz w:val="18"/>
                <w:szCs w:val="18"/>
              </w:rPr>
              <w:t xml:space="preserve">Not more than 5, per patient, per year </w:t>
            </w:r>
          </w:p>
        </w:tc>
      </w:tr>
      <w:tr w:rsidR="00E8449C" w:rsidRPr="00E10F3C" w14:paraId="74BE21D2" w14:textId="77777777">
        <w:trPr>
          <w:trHeight w:val="266"/>
        </w:trPr>
        <w:tc>
          <w:tcPr>
            <w:tcW w:w="11115" w:type="dxa"/>
            <w:gridSpan w:val="6"/>
            <w:tcBorders>
              <w:top w:val="single" w:sz="5" w:space="0" w:color="000000"/>
              <w:left w:val="single" w:sz="5" w:space="0" w:color="000000"/>
              <w:bottom w:val="single" w:sz="5" w:space="0" w:color="000000"/>
              <w:right w:val="single" w:sz="5" w:space="0" w:color="000000"/>
            </w:tcBorders>
            <w:shd w:val="clear" w:color="auto" w:fill="003C69"/>
          </w:tcPr>
          <w:p w14:paraId="4AA69C11" w14:textId="77777777" w:rsidR="00E8449C" w:rsidRPr="00E10F3C" w:rsidRDefault="00731311">
            <w:pPr>
              <w:spacing w:line="259" w:lineRule="auto"/>
              <w:ind w:left="103" w:firstLine="0"/>
              <w:rPr>
                <w:sz w:val="18"/>
                <w:szCs w:val="18"/>
              </w:rPr>
            </w:pPr>
            <w:r w:rsidRPr="00E10F3C">
              <w:rPr>
                <w:b/>
                <w:color w:val="FFFFFF"/>
                <w:sz w:val="18"/>
                <w:szCs w:val="18"/>
              </w:rPr>
              <w:t>GP Mental Health Treatment Items</w:t>
            </w:r>
            <w:r w:rsidRPr="00E10F3C">
              <w:rPr>
                <w:color w:val="FFFFFF"/>
                <w:sz w:val="18"/>
                <w:szCs w:val="18"/>
              </w:rPr>
              <w:t xml:space="preserve"> </w:t>
            </w:r>
          </w:p>
        </w:tc>
      </w:tr>
      <w:tr w:rsidR="00E8449C" w:rsidRPr="00E10F3C" w14:paraId="04E3C02A" w14:textId="77777777" w:rsidTr="00F72FAE">
        <w:trPr>
          <w:trHeight w:val="1020"/>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3D2479D6" w14:textId="77777777" w:rsidR="00E8449C" w:rsidRPr="00E10F3C" w:rsidRDefault="00731311">
            <w:pPr>
              <w:spacing w:line="259" w:lineRule="auto"/>
              <w:ind w:left="174" w:right="99" w:hanging="174"/>
              <w:rPr>
                <w:sz w:val="18"/>
                <w:szCs w:val="18"/>
              </w:rPr>
            </w:pPr>
            <w:r w:rsidRPr="00E10F3C">
              <w:rPr>
                <w:sz w:val="18"/>
                <w:szCs w:val="18"/>
              </w:rPr>
              <w:t xml:space="preserve"> </w:t>
            </w:r>
            <w:r w:rsidRPr="00E10F3C">
              <w:rPr>
                <w:b/>
                <w:sz w:val="18"/>
                <w:szCs w:val="18"/>
              </w:rPr>
              <w:t>2700</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3B62ED05" w14:textId="77777777" w:rsidR="00E8449C" w:rsidRPr="00E10F3C" w:rsidRDefault="00731311">
            <w:pPr>
              <w:spacing w:after="1" w:line="239" w:lineRule="auto"/>
              <w:ind w:left="529" w:firstLine="78"/>
              <w:rPr>
                <w:sz w:val="18"/>
                <w:szCs w:val="18"/>
              </w:rPr>
            </w:pPr>
            <w:r w:rsidRPr="00E10F3C">
              <w:rPr>
                <w:sz w:val="18"/>
                <w:szCs w:val="18"/>
              </w:rPr>
              <w:t xml:space="preserve">Consultation for the completion of GP MH </w:t>
            </w:r>
          </w:p>
          <w:p w14:paraId="5D2BB055" w14:textId="77777777" w:rsidR="00E8449C" w:rsidRPr="00E10F3C" w:rsidRDefault="00731311">
            <w:pPr>
              <w:spacing w:line="259" w:lineRule="auto"/>
              <w:ind w:left="873" w:right="132" w:hanging="400"/>
              <w:jc w:val="both"/>
              <w:rPr>
                <w:sz w:val="18"/>
                <w:szCs w:val="18"/>
              </w:rPr>
            </w:pPr>
            <w:r w:rsidRPr="00E10F3C">
              <w:rPr>
                <w:sz w:val="18"/>
                <w:szCs w:val="18"/>
              </w:rPr>
              <w:t xml:space="preserve">treatment plan 20mins but &lt; 40 mins </w:t>
            </w:r>
          </w:p>
        </w:tc>
        <w:tc>
          <w:tcPr>
            <w:tcW w:w="2949" w:type="dxa"/>
            <w:gridSpan w:val="2"/>
            <w:tcBorders>
              <w:top w:val="single" w:sz="5" w:space="0" w:color="000000"/>
              <w:left w:val="single" w:sz="5" w:space="0" w:color="000000"/>
              <w:bottom w:val="single" w:sz="5" w:space="0" w:color="000000"/>
              <w:right w:val="single" w:sz="5" w:space="0" w:color="000000"/>
            </w:tcBorders>
          </w:tcPr>
          <w:p w14:paraId="70188CB6" w14:textId="77777777" w:rsidR="00E8449C" w:rsidRPr="00E10F3C" w:rsidRDefault="00731311">
            <w:pPr>
              <w:spacing w:line="259" w:lineRule="auto"/>
              <w:ind w:left="1" w:firstLine="0"/>
              <w:rPr>
                <w:sz w:val="18"/>
                <w:szCs w:val="18"/>
              </w:rPr>
            </w:pPr>
            <w:r w:rsidRPr="00E10F3C">
              <w:rPr>
                <w:sz w:val="18"/>
                <w:szCs w:val="18"/>
              </w:rPr>
              <w:t xml:space="preserve"> </w:t>
            </w:r>
          </w:p>
          <w:p w14:paraId="78DB082B" w14:textId="7F577625" w:rsidR="00E8449C" w:rsidRPr="00E10F3C" w:rsidRDefault="00731311">
            <w:pPr>
              <w:spacing w:after="3" w:line="259" w:lineRule="auto"/>
              <w:ind w:left="8" w:firstLine="0"/>
              <w:jc w:val="center"/>
              <w:rPr>
                <w:sz w:val="18"/>
                <w:szCs w:val="18"/>
              </w:rPr>
            </w:pPr>
            <w:r w:rsidRPr="00E10F3C">
              <w:rPr>
                <w:sz w:val="18"/>
                <w:szCs w:val="18"/>
              </w:rPr>
              <w:t>$7</w:t>
            </w:r>
            <w:r w:rsidR="00E10C94">
              <w:rPr>
                <w:sz w:val="18"/>
                <w:szCs w:val="18"/>
              </w:rPr>
              <w:t>8.55</w:t>
            </w:r>
          </w:p>
          <w:p w14:paraId="05D542C0" w14:textId="3FFF1431" w:rsidR="00E8449C" w:rsidRPr="00E10F3C" w:rsidRDefault="00731311">
            <w:pPr>
              <w:spacing w:line="259" w:lineRule="auto"/>
              <w:ind w:left="8" w:firstLine="0"/>
              <w:jc w:val="center"/>
              <w:rPr>
                <w:sz w:val="18"/>
                <w:szCs w:val="18"/>
              </w:rPr>
            </w:pPr>
            <w:r w:rsidRPr="00E10F3C">
              <w:rPr>
                <w:sz w:val="18"/>
                <w:szCs w:val="18"/>
              </w:rPr>
              <w:t>(Benefit 75% = $5</w:t>
            </w:r>
            <w:r w:rsidR="00E10C94">
              <w:rPr>
                <w:sz w:val="18"/>
                <w:szCs w:val="18"/>
              </w:rPr>
              <w:t>8.95</w:t>
            </w:r>
            <w:r w:rsidRPr="00E10F3C">
              <w:rPr>
                <w:sz w:val="18"/>
                <w:szCs w:val="18"/>
              </w:rPr>
              <w:t xml:space="preserve">) </w:t>
            </w:r>
          </w:p>
        </w:tc>
        <w:tc>
          <w:tcPr>
            <w:tcW w:w="4557" w:type="dxa"/>
            <w:vMerge w:val="restart"/>
            <w:tcBorders>
              <w:top w:val="single" w:sz="5" w:space="0" w:color="000000"/>
              <w:left w:val="single" w:sz="5" w:space="0" w:color="000000"/>
              <w:bottom w:val="single" w:sz="5" w:space="0" w:color="000000"/>
              <w:right w:val="single" w:sz="5" w:space="0" w:color="000000"/>
            </w:tcBorders>
            <w:vAlign w:val="center"/>
          </w:tcPr>
          <w:p w14:paraId="616E6D3B" w14:textId="77777777" w:rsidR="00E8449C" w:rsidRPr="00E10F3C" w:rsidRDefault="00731311">
            <w:pPr>
              <w:numPr>
                <w:ilvl w:val="0"/>
                <w:numId w:val="2"/>
              </w:numPr>
              <w:spacing w:after="50" w:line="241" w:lineRule="auto"/>
              <w:ind w:left="305" w:right="205" w:hanging="284"/>
              <w:rPr>
                <w:sz w:val="18"/>
                <w:szCs w:val="18"/>
              </w:rPr>
            </w:pPr>
            <w:r w:rsidRPr="00E10F3C">
              <w:rPr>
                <w:sz w:val="18"/>
                <w:szCs w:val="18"/>
              </w:rPr>
              <w:t xml:space="preserve">GPMP/TCA can only be utilised in conjunction with MHTPs where there is an eligible comorbid condition. </w:t>
            </w:r>
          </w:p>
          <w:p w14:paraId="64615416" w14:textId="77777777" w:rsidR="00E8449C" w:rsidRPr="00E10F3C" w:rsidRDefault="00731311">
            <w:pPr>
              <w:numPr>
                <w:ilvl w:val="0"/>
                <w:numId w:val="2"/>
              </w:numPr>
              <w:spacing w:line="259" w:lineRule="auto"/>
              <w:ind w:left="305" w:right="205" w:hanging="284"/>
              <w:rPr>
                <w:sz w:val="18"/>
                <w:szCs w:val="18"/>
              </w:rPr>
            </w:pPr>
            <w:r w:rsidRPr="00E10F3C">
              <w:rPr>
                <w:sz w:val="18"/>
                <w:szCs w:val="18"/>
              </w:rPr>
              <w:t xml:space="preserve">May claim separate consultation on the same day only if other condition must be treated immediately </w:t>
            </w:r>
          </w:p>
        </w:tc>
      </w:tr>
      <w:tr w:rsidR="00E8449C" w:rsidRPr="00E10F3C" w14:paraId="57F679DF" w14:textId="77777777" w:rsidTr="0004666E">
        <w:trPr>
          <w:trHeight w:val="547"/>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304FBB83" w14:textId="77777777" w:rsidR="00E8449C" w:rsidRPr="00E10F3C" w:rsidRDefault="00731311">
            <w:pPr>
              <w:spacing w:line="259" w:lineRule="auto"/>
              <w:ind w:left="0" w:firstLine="0"/>
              <w:rPr>
                <w:sz w:val="18"/>
                <w:szCs w:val="18"/>
              </w:rPr>
            </w:pPr>
            <w:r w:rsidRPr="00E10F3C">
              <w:rPr>
                <w:sz w:val="18"/>
                <w:szCs w:val="18"/>
              </w:rPr>
              <w:t xml:space="preserve"> </w:t>
            </w:r>
          </w:p>
          <w:p w14:paraId="7DD96987" w14:textId="77777777" w:rsidR="00E8449C" w:rsidRPr="00E10F3C" w:rsidRDefault="00731311">
            <w:pPr>
              <w:spacing w:line="259" w:lineRule="auto"/>
              <w:ind w:left="174" w:firstLine="0"/>
              <w:rPr>
                <w:sz w:val="18"/>
                <w:szCs w:val="18"/>
              </w:rPr>
            </w:pPr>
            <w:r w:rsidRPr="00E10F3C">
              <w:rPr>
                <w:b/>
                <w:sz w:val="18"/>
                <w:szCs w:val="18"/>
              </w:rPr>
              <w:t>2701</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18B25130" w14:textId="77777777" w:rsidR="00E8449C" w:rsidRPr="00E10F3C" w:rsidRDefault="00731311">
            <w:pPr>
              <w:spacing w:line="259" w:lineRule="auto"/>
              <w:ind w:left="1" w:firstLine="0"/>
              <w:jc w:val="center"/>
              <w:rPr>
                <w:sz w:val="18"/>
                <w:szCs w:val="18"/>
              </w:rPr>
            </w:pPr>
            <w:r w:rsidRPr="00E10F3C">
              <w:rPr>
                <w:sz w:val="18"/>
                <w:szCs w:val="18"/>
              </w:rPr>
              <w:t xml:space="preserve">Consultation to complete GP </w:t>
            </w:r>
          </w:p>
          <w:p w14:paraId="0BE15CB5" w14:textId="77777777" w:rsidR="00E8449C" w:rsidRPr="00E10F3C" w:rsidRDefault="00731311">
            <w:pPr>
              <w:spacing w:line="259" w:lineRule="auto"/>
              <w:ind w:left="201" w:right="140" w:firstLine="0"/>
              <w:jc w:val="center"/>
              <w:rPr>
                <w:sz w:val="18"/>
                <w:szCs w:val="18"/>
              </w:rPr>
            </w:pPr>
            <w:r w:rsidRPr="00E10F3C">
              <w:rPr>
                <w:sz w:val="18"/>
                <w:szCs w:val="18"/>
              </w:rPr>
              <w:t xml:space="preserve">MH treatment plan of at least 40 mins </w:t>
            </w:r>
          </w:p>
        </w:tc>
        <w:tc>
          <w:tcPr>
            <w:tcW w:w="2949" w:type="dxa"/>
            <w:gridSpan w:val="2"/>
            <w:tcBorders>
              <w:top w:val="single" w:sz="5" w:space="0" w:color="000000"/>
              <w:left w:val="single" w:sz="5" w:space="0" w:color="000000"/>
              <w:bottom w:val="single" w:sz="5" w:space="0" w:color="000000"/>
              <w:right w:val="single" w:sz="5" w:space="0" w:color="000000"/>
            </w:tcBorders>
            <w:vAlign w:val="center"/>
          </w:tcPr>
          <w:p w14:paraId="5FAE3D0E" w14:textId="2BB8BDCC" w:rsidR="00E8449C" w:rsidRPr="00E10F3C" w:rsidRDefault="00731311">
            <w:pPr>
              <w:spacing w:line="259" w:lineRule="auto"/>
              <w:ind w:left="7" w:firstLine="0"/>
              <w:jc w:val="center"/>
              <w:rPr>
                <w:sz w:val="18"/>
                <w:szCs w:val="18"/>
              </w:rPr>
            </w:pPr>
            <w:r w:rsidRPr="00E10F3C">
              <w:rPr>
                <w:sz w:val="18"/>
                <w:szCs w:val="18"/>
              </w:rPr>
              <w:t>$1</w:t>
            </w:r>
            <w:r w:rsidR="00151C58" w:rsidRPr="00E10F3C">
              <w:rPr>
                <w:sz w:val="18"/>
                <w:szCs w:val="18"/>
              </w:rPr>
              <w:t>1</w:t>
            </w:r>
            <w:r w:rsidR="009351F8">
              <w:rPr>
                <w:sz w:val="18"/>
                <w:szCs w:val="18"/>
              </w:rPr>
              <w:t>5.60</w:t>
            </w:r>
          </w:p>
          <w:p w14:paraId="3A692FDB" w14:textId="75FFA786" w:rsidR="00E8449C" w:rsidRPr="00E10F3C" w:rsidRDefault="00731311">
            <w:pPr>
              <w:spacing w:line="259" w:lineRule="auto"/>
              <w:ind w:left="10" w:firstLine="0"/>
              <w:jc w:val="center"/>
              <w:rPr>
                <w:sz w:val="18"/>
                <w:szCs w:val="18"/>
              </w:rPr>
            </w:pPr>
            <w:r w:rsidRPr="00E10F3C">
              <w:rPr>
                <w:sz w:val="18"/>
                <w:szCs w:val="18"/>
              </w:rPr>
              <w:t>(Benefit 75% = $8</w:t>
            </w:r>
            <w:r w:rsidR="00527A8C">
              <w:rPr>
                <w:sz w:val="18"/>
                <w:szCs w:val="18"/>
              </w:rPr>
              <w:t>6.70</w:t>
            </w:r>
            <w:r w:rsidRPr="00E10F3C">
              <w:rPr>
                <w:sz w:val="18"/>
                <w:szCs w:val="18"/>
              </w:rPr>
              <w:t xml:space="preserve">) </w:t>
            </w:r>
          </w:p>
        </w:tc>
        <w:tc>
          <w:tcPr>
            <w:tcW w:w="0" w:type="auto"/>
            <w:vMerge/>
            <w:tcBorders>
              <w:top w:val="nil"/>
              <w:left w:val="single" w:sz="5" w:space="0" w:color="000000"/>
              <w:bottom w:val="single" w:sz="5" w:space="0" w:color="000000"/>
              <w:right w:val="single" w:sz="5" w:space="0" w:color="000000"/>
            </w:tcBorders>
          </w:tcPr>
          <w:p w14:paraId="705DC25E" w14:textId="77777777" w:rsidR="00E8449C" w:rsidRPr="00E10F3C" w:rsidRDefault="00E8449C">
            <w:pPr>
              <w:spacing w:after="160" w:line="259" w:lineRule="auto"/>
              <w:ind w:left="0" w:firstLine="0"/>
              <w:rPr>
                <w:sz w:val="18"/>
                <w:szCs w:val="18"/>
              </w:rPr>
            </w:pPr>
          </w:p>
        </w:tc>
      </w:tr>
      <w:tr w:rsidR="00F72FAE" w:rsidRPr="00E10F3C" w14:paraId="7EEB39C1" w14:textId="77777777" w:rsidTr="00D27F85">
        <w:trPr>
          <w:trHeight w:val="1278"/>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25AE453E" w14:textId="77777777" w:rsidR="00F72FAE" w:rsidRPr="00E10F3C" w:rsidRDefault="00F72FAE">
            <w:pPr>
              <w:spacing w:line="259" w:lineRule="auto"/>
              <w:ind w:left="0" w:firstLine="0"/>
              <w:rPr>
                <w:sz w:val="18"/>
                <w:szCs w:val="18"/>
              </w:rPr>
            </w:pPr>
            <w:r w:rsidRPr="00E10F3C">
              <w:rPr>
                <w:sz w:val="18"/>
                <w:szCs w:val="18"/>
              </w:rPr>
              <w:t xml:space="preserve"> </w:t>
            </w:r>
          </w:p>
          <w:p w14:paraId="29A31E36" w14:textId="77777777" w:rsidR="00F72FAE" w:rsidRPr="00E10F3C" w:rsidRDefault="00F72FAE">
            <w:pPr>
              <w:spacing w:after="128" w:line="259" w:lineRule="auto"/>
              <w:ind w:left="0" w:firstLine="0"/>
              <w:rPr>
                <w:sz w:val="18"/>
                <w:szCs w:val="18"/>
              </w:rPr>
            </w:pPr>
            <w:r w:rsidRPr="00E10F3C">
              <w:rPr>
                <w:sz w:val="18"/>
                <w:szCs w:val="18"/>
              </w:rPr>
              <w:t xml:space="preserve"> </w:t>
            </w:r>
          </w:p>
          <w:p w14:paraId="71CACA6A" w14:textId="77777777" w:rsidR="00F72FAE" w:rsidRPr="00E10F3C" w:rsidRDefault="00F72FAE">
            <w:pPr>
              <w:spacing w:line="259" w:lineRule="auto"/>
              <w:ind w:left="174" w:firstLine="0"/>
              <w:rPr>
                <w:sz w:val="18"/>
                <w:szCs w:val="18"/>
              </w:rPr>
            </w:pPr>
            <w:r w:rsidRPr="00E10F3C">
              <w:rPr>
                <w:b/>
                <w:sz w:val="18"/>
                <w:szCs w:val="18"/>
              </w:rPr>
              <w:t>2712</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0BC44BAF" w14:textId="77777777" w:rsidR="00F72FAE" w:rsidRPr="00E10F3C" w:rsidRDefault="00F72FAE">
            <w:pPr>
              <w:spacing w:after="12" w:line="259" w:lineRule="auto"/>
              <w:ind w:left="3" w:firstLine="0"/>
              <w:rPr>
                <w:sz w:val="18"/>
                <w:szCs w:val="18"/>
              </w:rPr>
            </w:pPr>
            <w:r w:rsidRPr="00E10F3C">
              <w:rPr>
                <w:sz w:val="18"/>
                <w:szCs w:val="18"/>
              </w:rPr>
              <w:t xml:space="preserve"> </w:t>
            </w:r>
          </w:p>
          <w:p w14:paraId="04981FC4" w14:textId="77777777" w:rsidR="00F72FAE" w:rsidRPr="00E10F3C" w:rsidRDefault="00F72FAE">
            <w:pPr>
              <w:spacing w:line="259" w:lineRule="auto"/>
              <w:ind w:left="3" w:firstLine="0"/>
              <w:rPr>
                <w:sz w:val="18"/>
                <w:szCs w:val="18"/>
              </w:rPr>
            </w:pPr>
            <w:r w:rsidRPr="00E10F3C">
              <w:rPr>
                <w:sz w:val="18"/>
                <w:szCs w:val="18"/>
              </w:rPr>
              <w:t xml:space="preserve"> </w:t>
            </w:r>
          </w:p>
          <w:p w14:paraId="5B07559A" w14:textId="77777777" w:rsidR="00F72FAE" w:rsidRPr="00E10F3C" w:rsidRDefault="00F72FAE">
            <w:pPr>
              <w:spacing w:line="259" w:lineRule="auto"/>
              <w:ind w:left="151" w:right="86" w:firstLine="0"/>
              <w:jc w:val="center"/>
              <w:rPr>
                <w:sz w:val="18"/>
                <w:szCs w:val="18"/>
              </w:rPr>
            </w:pPr>
            <w:r w:rsidRPr="00E10F3C">
              <w:rPr>
                <w:sz w:val="18"/>
                <w:szCs w:val="18"/>
              </w:rPr>
              <w:t xml:space="preserve">Review GP MH treatment plan </w:t>
            </w:r>
          </w:p>
        </w:tc>
        <w:tc>
          <w:tcPr>
            <w:tcW w:w="1498" w:type="dxa"/>
            <w:tcBorders>
              <w:top w:val="single" w:sz="5" w:space="0" w:color="000000"/>
              <w:left w:val="single" w:sz="5" w:space="0" w:color="000000"/>
              <w:bottom w:val="single" w:sz="5" w:space="0" w:color="000000"/>
              <w:right w:val="single" w:sz="4" w:space="0" w:color="auto"/>
            </w:tcBorders>
          </w:tcPr>
          <w:p w14:paraId="436BE603" w14:textId="77777777" w:rsidR="00F72FAE" w:rsidRPr="00E10F3C" w:rsidRDefault="00F72FAE">
            <w:pPr>
              <w:spacing w:after="12" w:line="259" w:lineRule="auto"/>
              <w:ind w:left="1" w:firstLine="0"/>
              <w:rPr>
                <w:sz w:val="18"/>
                <w:szCs w:val="18"/>
              </w:rPr>
            </w:pPr>
            <w:r w:rsidRPr="00E10F3C">
              <w:rPr>
                <w:sz w:val="18"/>
                <w:szCs w:val="18"/>
              </w:rPr>
              <w:t xml:space="preserve"> </w:t>
            </w:r>
          </w:p>
          <w:p w14:paraId="1D63DE9A" w14:textId="77777777" w:rsidR="00F72FAE" w:rsidRPr="00E10F3C" w:rsidRDefault="00F72FAE">
            <w:pPr>
              <w:spacing w:line="259" w:lineRule="auto"/>
              <w:ind w:left="1" w:firstLine="0"/>
              <w:rPr>
                <w:sz w:val="18"/>
                <w:szCs w:val="18"/>
              </w:rPr>
            </w:pPr>
            <w:r w:rsidRPr="00E10F3C">
              <w:rPr>
                <w:sz w:val="18"/>
                <w:szCs w:val="18"/>
              </w:rPr>
              <w:t xml:space="preserve"> </w:t>
            </w:r>
          </w:p>
          <w:p w14:paraId="1B5F87CC" w14:textId="7D80D84D" w:rsidR="00F72FAE" w:rsidRPr="00E10F3C" w:rsidRDefault="00F72FAE">
            <w:pPr>
              <w:spacing w:line="259" w:lineRule="auto"/>
              <w:ind w:left="8" w:firstLine="0"/>
              <w:jc w:val="center"/>
              <w:rPr>
                <w:sz w:val="18"/>
                <w:szCs w:val="18"/>
              </w:rPr>
            </w:pPr>
            <w:r w:rsidRPr="00E10F3C">
              <w:rPr>
                <w:sz w:val="18"/>
                <w:szCs w:val="18"/>
              </w:rPr>
              <w:t>$7</w:t>
            </w:r>
            <w:r w:rsidR="00527A8C">
              <w:rPr>
                <w:sz w:val="18"/>
                <w:szCs w:val="18"/>
              </w:rPr>
              <w:t>8.55</w:t>
            </w:r>
          </w:p>
          <w:p w14:paraId="1C75A306" w14:textId="1505D7AB" w:rsidR="00F72FAE" w:rsidRPr="00E10F3C" w:rsidRDefault="00F72FAE">
            <w:pPr>
              <w:spacing w:line="259" w:lineRule="auto"/>
              <w:ind w:left="8" w:firstLine="0"/>
              <w:jc w:val="center"/>
              <w:rPr>
                <w:sz w:val="18"/>
                <w:szCs w:val="18"/>
              </w:rPr>
            </w:pPr>
            <w:r w:rsidRPr="00E10F3C">
              <w:rPr>
                <w:sz w:val="18"/>
                <w:szCs w:val="18"/>
              </w:rPr>
              <w:t>(Benefit 75% = $5</w:t>
            </w:r>
            <w:r w:rsidR="009B591C">
              <w:rPr>
                <w:sz w:val="18"/>
                <w:szCs w:val="18"/>
              </w:rPr>
              <w:t>8.95</w:t>
            </w:r>
            <w:r w:rsidRPr="00E10F3C">
              <w:rPr>
                <w:sz w:val="18"/>
                <w:szCs w:val="18"/>
              </w:rPr>
              <w:t>)</w:t>
            </w:r>
          </w:p>
          <w:p w14:paraId="3AE96C62" w14:textId="40FFCA0F" w:rsidR="00F72FAE" w:rsidRPr="00E10F3C" w:rsidRDefault="00F72FAE">
            <w:pPr>
              <w:spacing w:line="259" w:lineRule="auto"/>
              <w:ind w:left="8" w:firstLine="0"/>
              <w:jc w:val="center"/>
              <w:rPr>
                <w:sz w:val="18"/>
                <w:szCs w:val="18"/>
              </w:rPr>
            </w:pPr>
            <w:r w:rsidRPr="00E10F3C">
              <w:rPr>
                <w:sz w:val="18"/>
                <w:szCs w:val="18"/>
              </w:rPr>
              <w:t xml:space="preserve"> </w:t>
            </w:r>
          </w:p>
        </w:tc>
        <w:tc>
          <w:tcPr>
            <w:tcW w:w="1451" w:type="dxa"/>
            <w:tcBorders>
              <w:top w:val="single" w:sz="5" w:space="0" w:color="000000"/>
              <w:left w:val="single" w:sz="4" w:space="0" w:color="auto"/>
              <w:bottom w:val="single" w:sz="5" w:space="0" w:color="000000"/>
              <w:right w:val="single" w:sz="5" w:space="0" w:color="000000"/>
            </w:tcBorders>
          </w:tcPr>
          <w:p w14:paraId="72A2877F" w14:textId="77777777" w:rsidR="00F72FAE" w:rsidRPr="00E10F3C" w:rsidRDefault="00F72FAE">
            <w:pPr>
              <w:spacing w:line="259" w:lineRule="auto"/>
              <w:ind w:left="8" w:firstLine="0"/>
              <w:jc w:val="center"/>
              <w:rPr>
                <w:b/>
                <w:bCs/>
                <w:sz w:val="18"/>
                <w:szCs w:val="18"/>
                <w:u w:val="single"/>
              </w:rPr>
            </w:pPr>
            <w:r w:rsidRPr="00E10F3C">
              <w:rPr>
                <w:b/>
                <w:bCs/>
                <w:sz w:val="18"/>
                <w:szCs w:val="18"/>
                <w:u w:val="single"/>
              </w:rPr>
              <w:t>Telehealth</w:t>
            </w:r>
          </w:p>
          <w:p w14:paraId="10EC1285" w14:textId="77777777" w:rsidR="00944D98" w:rsidRPr="00E10F3C" w:rsidRDefault="00944D98">
            <w:pPr>
              <w:spacing w:line="259" w:lineRule="auto"/>
              <w:ind w:left="8" w:firstLine="0"/>
              <w:jc w:val="center"/>
              <w:rPr>
                <w:sz w:val="18"/>
                <w:szCs w:val="18"/>
              </w:rPr>
            </w:pPr>
            <w:r w:rsidRPr="00E10F3C">
              <w:rPr>
                <w:sz w:val="18"/>
                <w:szCs w:val="18"/>
              </w:rPr>
              <w:t>92126</w:t>
            </w:r>
          </w:p>
          <w:p w14:paraId="502DC9CB" w14:textId="77777777" w:rsidR="006E283F" w:rsidRPr="00E10F3C" w:rsidRDefault="006E283F">
            <w:pPr>
              <w:spacing w:line="259" w:lineRule="auto"/>
              <w:ind w:left="8" w:firstLine="0"/>
              <w:jc w:val="center"/>
              <w:rPr>
                <w:sz w:val="18"/>
                <w:szCs w:val="18"/>
              </w:rPr>
            </w:pPr>
          </w:p>
          <w:p w14:paraId="7E98A337" w14:textId="100D851F" w:rsidR="006E283F" w:rsidRPr="00E10F3C" w:rsidRDefault="006E283F">
            <w:pPr>
              <w:spacing w:line="259" w:lineRule="auto"/>
              <w:ind w:left="8" w:firstLine="0"/>
              <w:jc w:val="center"/>
              <w:rPr>
                <w:sz w:val="18"/>
                <w:szCs w:val="18"/>
              </w:rPr>
            </w:pPr>
            <w:r w:rsidRPr="00E10F3C">
              <w:rPr>
                <w:sz w:val="18"/>
                <w:szCs w:val="18"/>
              </w:rPr>
              <w:t>$7</w:t>
            </w:r>
            <w:r w:rsidR="009B591C">
              <w:rPr>
                <w:sz w:val="18"/>
                <w:szCs w:val="18"/>
              </w:rPr>
              <w:t>8.55</w:t>
            </w:r>
          </w:p>
        </w:tc>
        <w:tc>
          <w:tcPr>
            <w:tcW w:w="4557" w:type="dxa"/>
            <w:tcBorders>
              <w:top w:val="single" w:sz="5" w:space="0" w:color="000000"/>
              <w:left w:val="single" w:sz="5" w:space="0" w:color="000000"/>
              <w:bottom w:val="single" w:sz="5" w:space="0" w:color="000000"/>
              <w:right w:val="single" w:sz="5" w:space="0" w:color="000000"/>
            </w:tcBorders>
          </w:tcPr>
          <w:p w14:paraId="27EFCC30" w14:textId="57C368CF" w:rsidR="00F72FAE" w:rsidRPr="00E10F3C" w:rsidRDefault="00F72FAE">
            <w:pPr>
              <w:numPr>
                <w:ilvl w:val="0"/>
                <w:numId w:val="3"/>
              </w:numPr>
              <w:spacing w:after="46" w:line="246" w:lineRule="auto"/>
              <w:ind w:left="305" w:right="274" w:hanging="284"/>
              <w:rPr>
                <w:sz w:val="18"/>
                <w:szCs w:val="18"/>
              </w:rPr>
            </w:pPr>
            <w:r w:rsidRPr="00E10F3C">
              <w:rPr>
                <w:sz w:val="18"/>
                <w:szCs w:val="18"/>
              </w:rPr>
              <w:t xml:space="preserve">Should occur 4 </w:t>
            </w:r>
            <w:proofErr w:type="spellStart"/>
            <w:r w:rsidRPr="00E10F3C">
              <w:rPr>
                <w:sz w:val="18"/>
                <w:szCs w:val="18"/>
              </w:rPr>
              <w:t>wks</w:t>
            </w:r>
            <w:proofErr w:type="spellEnd"/>
            <w:r w:rsidRPr="00E10F3C">
              <w:rPr>
                <w:sz w:val="18"/>
                <w:szCs w:val="18"/>
              </w:rPr>
              <w:t xml:space="preserve"> to 6mths after completion of GPMHTP, </w:t>
            </w:r>
          </w:p>
          <w:p w14:paraId="35790616" w14:textId="77777777" w:rsidR="00F72FAE" w:rsidRPr="00E10F3C" w:rsidRDefault="00F72FAE">
            <w:pPr>
              <w:numPr>
                <w:ilvl w:val="0"/>
                <w:numId w:val="3"/>
              </w:numPr>
              <w:spacing w:line="259" w:lineRule="auto"/>
              <w:ind w:left="305" w:right="274" w:hanging="284"/>
              <w:rPr>
                <w:sz w:val="18"/>
                <w:szCs w:val="18"/>
              </w:rPr>
            </w:pPr>
            <w:r w:rsidRPr="00E10F3C">
              <w:rPr>
                <w:sz w:val="18"/>
                <w:szCs w:val="18"/>
              </w:rPr>
              <w:t xml:space="preserve">Minimum 3 months between reviews. Should not require more than two reviews in 12 months. </w:t>
            </w:r>
            <w:r w:rsidRPr="00E10F3C">
              <w:rPr>
                <w:rFonts w:ascii="Segoe UI Symbol" w:eastAsia="Segoe UI Symbol" w:hAnsi="Segoe UI Symbol" w:cs="Segoe UI Symbol"/>
                <w:sz w:val="18"/>
                <w:szCs w:val="18"/>
              </w:rPr>
              <w:t></w:t>
            </w:r>
            <w:r w:rsidRPr="00E10F3C">
              <w:rPr>
                <w:sz w:val="18"/>
                <w:szCs w:val="18"/>
              </w:rPr>
              <w:t xml:space="preserve"> Following up with ‘Consultations” </w:t>
            </w:r>
          </w:p>
        </w:tc>
      </w:tr>
      <w:tr w:rsidR="00F72FAE" w:rsidRPr="00E10F3C" w14:paraId="16B4540C" w14:textId="77777777" w:rsidTr="00D27F85">
        <w:trPr>
          <w:trHeight w:val="758"/>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2113910F" w14:textId="77777777" w:rsidR="00F72FAE" w:rsidRPr="00E10F3C" w:rsidRDefault="00F72FAE">
            <w:pPr>
              <w:spacing w:line="259" w:lineRule="auto"/>
              <w:ind w:left="0" w:firstLine="0"/>
              <w:rPr>
                <w:sz w:val="18"/>
                <w:szCs w:val="18"/>
              </w:rPr>
            </w:pPr>
            <w:r w:rsidRPr="00E10F3C">
              <w:rPr>
                <w:sz w:val="18"/>
                <w:szCs w:val="18"/>
              </w:rPr>
              <w:t xml:space="preserve"> </w:t>
            </w:r>
          </w:p>
          <w:p w14:paraId="06B0AE51" w14:textId="77777777" w:rsidR="00F72FAE" w:rsidRPr="00E10F3C" w:rsidRDefault="00F72FAE">
            <w:pPr>
              <w:spacing w:line="259" w:lineRule="auto"/>
              <w:ind w:left="174" w:firstLine="0"/>
              <w:rPr>
                <w:sz w:val="18"/>
                <w:szCs w:val="18"/>
              </w:rPr>
            </w:pPr>
            <w:r w:rsidRPr="00E10F3C">
              <w:rPr>
                <w:b/>
                <w:sz w:val="18"/>
                <w:szCs w:val="18"/>
              </w:rPr>
              <w:t>2713</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431BFFF0" w14:textId="77777777" w:rsidR="00F72FAE" w:rsidRPr="00E10F3C" w:rsidRDefault="00F72FAE">
            <w:pPr>
              <w:spacing w:line="259" w:lineRule="auto"/>
              <w:ind w:left="11" w:firstLine="0"/>
              <w:jc w:val="center"/>
              <w:rPr>
                <w:sz w:val="18"/>
                <w:szCs w:val="18"/>
              </w:rPr>
            </w:pPr>
            <w:r w:rsidRPr="00E10F3C">
              <w:rPr>
                <w:sz w:val="18"/>
                <w:szCs w:val="18"/>
              </w:rPr>
              <w:t xml:space="preserve">GP Mental Health </w:t>
            </w:r>
          </w:p>
          <w:p w14:paraId="243681F7" w14:textId="77777777" w:rsidR="00F72FAE" w:rsidRPr="00E10F3C" w:rsidRDefault="00F72FAE">
            <w:pPr>
              <w:spacing w:line="259" w:lineRule="auto"/>
              <w:ind w:left="62" w:firstLine="0"/>
              <w:jc w:val="center"/>
              <w:rPr>
                <w:sz w:val="18"/>
                <w:szCs w:val="18"/>
              </w:rPr>
            </w:pPr>
            <w:r w:rsidRPr="00E10F3C">
              <w:rPr>
                <w:sz w:val="18"/>
                <w:szCs w:val="18"/>
              </w:rPr>
              <w:t xml:space="preserve">Treatment consultation ≥ 20 min </w:t>
            </w:r>
          </w:p>
        </w:tc>
        <w:tc>
          <w:tcPr>
            <w:tcW w:w="1498" w:type="dxa"/>
            <w:tcBorders>
              <w:top w:val="single" w:sz="5" w:space="0" w:color="000000"/>
              <w:left w:val="single" w:sz="5" w:space="0" w:color="000000"/>
              <w:bottom w:val="single" w:sz="5" w:space="0" w:color="000000"/>
              <w:right w:val="single" w:sz="4" w:space="0" w:color="auto"/>
            </w:tcBorders>
            <w:vAlign w:val="center"/>
          </w:tcPr>
          <w:p w14:paraId="5A24AA29" w14:textId="4AA515E0" w:rsidR="00F72FAE" w:rsidRPr="00E10F3C" w:rsidRDefault="00F72FAE">
            <w:pPr>
              <w:spacing w:line="259" w:lineRule="auto"/>
              <w:ind w:left="8" w:firstLine="0"/>
              <w:jc w:val="center"/>
              <w:rPr>
                <w:sz w:val="18"/>
                <w:szCs w:val="18"/>
              </w:rPr>
            </w:pPr>
            <w:r w:rsidRPr="00E10F3C">
              <w:rPr>
                <w:sz w:val="18"/>
                <w:szCs w:val="18"/>
              </w:rPr>
              <w:t>$7</w:t>
            </w:r>
            <w:r w:rsidR="00D5000C">
              <w:rPr>
                <w:sz w:val="18"/>
                <w:szCs w:val="18"/>
              </w:rPr>
              <w:t>8.55</w:t>
            </w:r>
          </w:p>
          <w:p w14:paraId="4BA0C108" w14:textId="77777777" w:rsidR="00F72FAE" w:rsidRPr="00E10F3C" w:rsidRDefault="00F72FAE">
            <w:pPr>
              <w:spacing w:line="259" w:lineRule="auto"/>
              <w:ind w:left="7" w:firstLine="0"/>
              <w:jc w:val="center"/>
              <w:rPr>
                <w:sz w:val="18"/>
                <w:szCs w:val="18"/>
              </w:rPr>
            </w:pPr>
            <w:r w:rsidRPr="00E10F3C">
              <w:rPr>
                <w:sz w:val="18"/>
                <w:szCs w:val="18"/>
              </w:rPr>
              <w:t xml:space="preserve">(Benefit 100%) </w:t>
            </w:r>
          </w:p>
        </w:tc>
        <w:tc>
          <w:tcPr>
            <w:tcW w:w="1451" w:type="dxa"/>
            <w:tcBorders>
              <w:top w:val="single" w:sz="5" w:space="0" w:color="000000"/>
              <w:left w:val="single" w:sz="4" w:space="0" w:color="auto"/>
              <w:bottom w:val="single" w:sz="5" w:space="0" w:color="000000"/>
              <w:right w:val="single" w:sz="5" w:space="0" w:color="000000"/>
            </w:tcBorders>
            <w:vAlign w:val="center"/>
          </w:tcPr>
          <w:p w14:paraId="57C7ADFB" w14:textId="14C5A05F" w:rsidR="00F72FAE" w:rsidRPr="00E10F3C" w:rsidRDefault="00540C24" w:rsidP="00540C24">
            <w:pPr>
              <w:spacing w:after="160" w:line="259" w:lineRule="auto"/>
              <w:ind w:left="0" w:firstLine="0"/>
              <w:jc w:val="center"/>
              <w:rPr>
                <w:sz w:val="18"/>
                <w:szCs w:val="18"/>
              </w:rPr>
            </w:pPr>
            <w:r w:rsidRPr="00E10F3C">
              <w:rPr>
                <w:sz w:val="18"/>
                <w:szCs w:val="18"/>
              </w:rPr>
              <w:t>92127</w:t>
            </w:r>
          </w:p>
          <w:p w14:paraId="7CA626C3" w14:textId="12D3FDC7" w:rsidR="00347D88" w:rsidRPr="00E10F3C" w:rsidRDefault="000E4E8D" w:rsidP="00540C24">
            <w:pPr>
              <w:spacing w:after="160" w:line="259" w:lineRule="auto"/>
              <w:ind w:left="0" w:firstLine="0"/>
              <w:jc w:val="center"/>
              <w:rPr>
                <w:sz w:val="18"/>
                <w:szCs w:val="18"/>
              </w:rPr>
            </w:pPr>
            <w:r w:rsidRPr="00E10F3C">
              <w:rPr>
                <w:sz w:val="18"/>
                <w:szCs w:val="18"/>
              </w:rPr>
              <w:t>$7</w:t>
            </w:r>
            <w:r w:rsidR="005750D3">
              <w:rPr>
                <w:sz w:val="18"/>
                <w:szCs w:val="18"/>
              </w:rPr>
              <w:t>8.55</w:t>
            </w:r>
          </w:p>
          <w:p w14:paraId="4CE0766C" w14:textId="77777777" w:rsidR="00F72FAE" w:rsidRPr="00E10F3C" w:rsidRDefault="00F72FAE">
            <w:pPr>
              <w:spacing w:line="259" w:lineRule="auto"/>
              <w:ind w:left="7" w:firstLine="0"/>
              <w:jc w:val="center"/>
              <w:rPr>
                <w:sz w:val="18"/>
                <w:szCs w:val="18"/>
              </w:rPr>
            </w:pPr>
          </w:p>
        </w:tc>
        <w:tc>
          <w:tcPr>
            <w:tcW w:w="4557" w:type="dxa"/>
            <w:tcBorders>
              <w:top w:val="single" w:sz="5" w:space="0" w:color="000000"/>
              <w:left w:val="single" w:sz="5" w:space="0" w:color="000000"/>
              <w:bottom w:val="single" w:sz="5" w:space="0" w:color="000000"/>
              <w:right w:val="single" w:sz="5" w:space="0" w:color="000000"/>
            </w:tcBorders>
          </w:tcPr>
          <w:p w14:paraId="711A3D73" w14:textId="7709C53C" w:rsidR="00F72FAE" w:rsidRPr="00E10F3C" w:rsidRDefault="00F72FAE">
            <w:pPr>
              <w:spacing w:line="259" w:lineRule="auto"/>
              <w:ind w:left="21" w:right="804" w:firstLine="0"/>
              <w:jc w:val="both"/>
              <w:rPr>
                <w:sz w:val="18"/>
                <w:szCs w:val="18"/>
              </w:rPr>
            </w:pPr>
            <w:r w:rsidRPr="00E10F3C">
              <w:rPr>
                <w:rFonts w:ascii="Segoe UI Symbol" w:eastAsia="Segoe UI Symbol" w:hAnsi="Segoe UI Symbol" w:cs="Segoe UI Symbol"/>
                <w:sz w:val="18"/>
                <w:szCs w:val="18"/>
              </w:rPr>
              <w:t></w:t>
            </w:r>
            <w:r w:rsidRPr="00E10F3C">
              <w:rPr>
                <w:sz w:val="18"/>
                <w:szCs w:val="18"/>
              </w:rPr>
              <w:t xml:space="preserve"> For extended consultation, taking history, providing treatment/advice/referral </w:t>
            </w:r>
            <w:r w:rsidRPr="00E10F3C">
              <w:rPr>
                <w:rFonts w:ascii="Segoe UI Symbol" w:eastAsia="Segoe UI Symbol" w:hAnsi="Segoe UI Symbol" w:cs="Segoe UI Symbol"/>
                <w:sz w:val="18"/>
                <w:szCs w:val="18"/>
              </w:rPr>
              <w:t></w:t>
            </w:r>
            <w:r w:rsidRPr="00E10F3C">
              <w:rPr>
                <w:sz w:val="18"/>
                <w:szCs w:val="18"/>
              </w:rPr>
              <w:t xml:space="preserve"> Unlimited claims per year </w:t>
            </w:r>
          </w:p>
        </w:tc>
      </w:tr>
      <w:tr w:rsidR="00E8449C" w:rsidRPr="00E10F3C" w14:paraId="48DB6BEE" w14:textId="77777777" w:rsidTr="00D27F85">
        <w:trPr>
          <w:trHeight w:val="602"/>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1F092029" w14:textId="77777777" w:rsidR="00E8449C" w:rsidRPr="00E10F3C" w:rsidRDefault="00731311">
            <w:pPr>
              <w:spacing w:line="259" w:lineRule="auto"/>
              <w:ind w:left="0" w:firstLine="0"/>
              <w:rPr>
                <w:sz w:val="18"/>
                <w:szCs w:val="18"/>
              </w:rPr>
            </w:pPr>
            <w:r w:rsidRPr="00E10F3C">
              <w:rPr>
                <w:sz w:val="18"/>
                <w:szCs w:val="18"/>
              </w:rPr>
              <w:t xml:space="preserve"> </w:t>
            </w:r>
          </w:p>
          <w:p w14:paraId="3C238988" w14:textId="77777777" w:rsidR="00E8449C" w:rsidRPr="00E10F3C" w:rsidRDefault="00731311">
            <w:pPr>
              <w:spacing w:line="259" w:lineRule="auto"/>
              <w:ind w:left="174" w:firstLine="0"/>
              <w:rPr>
                <w:sz w:val="18"/>
                <w:szCs w:val="18"/>
              </w:rPr>
            </w:pPr>
            <w:r w:rsidRPr="00E10F3C">
              <w:rPr>
                <w:b/>
                <w:sz w:val="18"/>
                <w:szCs w:val="18"/>
              </w:rPr>
              <w:t>2715</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3A5FE892" w14:textId="77777777" w:rsidR="00E8449C" w:rsidRPr="00E10F3C" w:rsidRDefault="00731311">
            <w:pPr>
              <w:spacing w:line="259" w:lineRule="auto"/>
              <w:ind w:left="3" w:firstLine="0"/>
              <w:jc w:val="center"/>
              <w:rPr>
                <w:sz w:val="18"/>
                <w:szCs w:val="18"/>
              </w:rPr>
            </w:pPr>
            <w:r w:rsidRPr="00E10F3C">
              <w:rPr>
                <w:sz w:val="18"/>
                <w:szCs w:val="18"/>
              </w:rPr>
              <w:t xml:space="preserve">GP MHTP consultation by </w:t>
            </w:r>
          </w:p>
          <w:p w14:paraId="0C69EB6E" w14:textId="77777777" w:rsidR="00E8449C" w:rsidRPr="00E10F3C" w:rsidRDefault="00731311">
            <w:pPr>
              <w:spacing w:line="259" w:lineRule="auto"/>
              <w:ind w:left="6" w:firstLine="0"/>
              <w:jc w:val="center"/>
              <w:rPr>
                <w:sz w:val="18"/>
                <w:szCs w:val="18"/>
              </w:rPr>
            </w:pPr>
            <w:r w:rsidRPr="00E10F3C">
              <w:rPr>
                <w:sz w:val="18"/>
                <w:szCs w:val="18"/>
              </w:rPr>
              <w:t xml:space="preserve">GP with MH skills training </w:t>
            </w:r>
          </w:p>
          <w:p w14:paraId="56798BE3" w14:textId="77777777" w:rsidR="00E8449C" w:rsidRPr="00E10F3C" w:rsidRDefault="00731311">
            <w:pPr>
              <w:spacing w:line="259" w:lineRule="auto"/>
              <w:ind w:left="4" w:firstLine="0"/>
              <w:jc w:val="center"/>
              <w:rPr>
                <w:sz w:val="18"/>
                <w:szCs w:val="18"/>
              </w:rPr>
            </w:pPr>
            <w:r w:rsidRPr="00E10F3C">
              <w:rPr>
                <w:sz w:val="18"/>
                <w:szCs w:val="18"/>
              </w:rPr>
              <w:t xml:space="preserve">20mins but &lt; 40 mins </w:t>
            </w:r>
          </w:p>
        </w:tc>
        <w:tc>
          <w:tcPr>
            <w:tcW w:w="2949" w:type="dxa"/>
            <w:gridSpan w:val="2"/>
            <w:tcBorders>
              <w:top w:val="single" w:sz="5" w:space="0" w:color="000000"/>
              <w:left w:val="single" w:sz="5" w:space="0" w:color="000000"/>
              <w:bottom w:val="single" w:sz="5" w:space="0" w:color="000000"/>
              <w:right w:val="single" w:sz="5" w:space="0" w:color="000000"/>
            </w:tcBorders>
            <w:vAlign w:val="center"/>
          </w:tcPr>
          <w:p w14:paraId="0FF874C2" w14:textId="596038B6" w:rsidR="00E8449C" w:rsidRPr="00E10F3C" w:rsidRDefault="00731311">
            <w:pPr>
              <w:spacing w:line="259" w:lineRule="auto"/>
              <w:ind w:left="8" w:firstLine="0"/>
              <w:jc w:val="center"/>
              <w:rPr>
                <w:sz w:val="18"/>
                <w:szCs w:val="18"/>
              </w:rPr>
            </w:pPr>
            <w:r w:rsidRPr="00E10F3C">
              <w:rPr>
                <w:sz w:val="18"/>
                <w:szCs w:val="18"/>
              </w:rPr>
              <w:t>$</w:t>
            </w:r>
            <w:r w:rsidR="00151C58" w:rsidRPr="00E10F3C">
              <w:rPr>
                <w:sz w:val="18"/>
                <w:szCs w:val="18"/>
              </w:rPr>
              <w:t>9</w:t>
            </w:r>
            <w:r w:rsidR="00860FAA">
              <w:rPr>
                <w:sz w:val="18"/>
                <w:szCs w:val="18"/>
              </w:rPr>
              <w:t>9.70</w:t>
            </w:r>
          </w:p>
          <w:p w14:paraId="49A40287" w14:textId="0CE058F1" w:rsidR="00E8449C" w:rsidRPr="00E10F3C" w:rsidRDefault="00731311">
            <w:pPr>
              <w:spacing w:line="259" w:lineRule="auto"/>
              <w:ind w:left="10" w:firstLine="0"/>
              <w:jc w:val="center"/>
              <w:rPr>
                <w:sz w:val="18"/>
                <w:szCs w:val="18"/>
              </w:rPr>
            </w:pPr>
            <w:r w:rsidRPr="00E10F3C">
              <w:rPr>
                <w:sz w:val="18"/>
                <w:szCs w:val="18"/>
              </w:rPr>
              <w:t>(Benefit 75% = $7</w:t>
            </w:r>
            <w:r w:rsidR="00860FAA">
              <w:rPr>
                <w:sz w:val="18"/>
                <w:szCs w:val="18"/>
              </w:rPr>
              <w:t>4.80</w:t>
            </w:r>
            <w:r w:rsidRPr="00E10F3C">
              <w:rPr>
                <w:sz w:val="18"/>
                <w:szCs w:val="18"/>
              </w:rPr>
              <w:t xml:space="preserve">) </w:t>
            </w:r>
          </w:p>
        </w:tc>
        <w:tc>
          <w:tcPr>
            <w:tcW w:w="4557" w:type="dxa"/>
            <w:vMerge w:val="restart"/>
            <w:tcBorders>
              <w:top w:val="single" w:sz="5" w:space="0" w:color="000000"/>
              <w:left w:val="single" w:sz="5" w:space="0" w:color="000000"/>
              <w:bottom w:val="single" w:sz="5" w:space="0" w:color="000000"/>
              <w:right w:val="single" w:sz="5" w:space="0" w:color="000000"/>
            </w:tcBorders>
          </w:tcPr>
          <w:p w14:paraId="3401DCE5" w14:textId="77777777" w:rsidR="00E8449C" w:rsidRPr="00E10F3C" w:rsidRDefault="00731311">
            <w:pPr>
              <w:spacing w:after="155" w:line="259" w:lineRule="auto"/>
              <w:ind w:left="2" w:firstLine="0"/>
              <w:rPr>
                <w:sz w:val="18"/>
                <w:szCs w:val="18"/>
              </w:rPr>
            </w:pPr>
            <w:r w:rsidRPr="00E10F3C">
              <w:rPr>
                <w:sz w:val="18"/>
                <w:szCs w:val="18"/>
              </w:rPr>
              <w:t xml:space="preserve"> </w:t>
            </w:r>
          </w:p>
          <w:p w14:paraId="46840D97" w14:textId="77777777" w:rsidR="00E8449C" w:rsidRPr="00E10F3C" w:rsidRDefault="00731311">
            <w:pPr>
              <w:numPr>
                <w:ilvl w:val="0"/>
                <w:numId w:val="4"/>
              </w:numPr>
              <w:spacing w:after="26" w:line="267" w:lineRule="auto"/>
              <w:ind w:left="305" w:right="47" w:hanging="284"/>
              <w:rPr>
                <w:sz w:val="18"/>
                <w:szCs w:val="18"/>
              </w:rPr>
            </w:pPr>
            <w:r w:rsidRPr="00E10F3C">
              <w:rPr>
                <w:sz w:val="18"/>
                <w:szCs w:val="18"/>
              </w:rPr>
              <w:t xml:space="preserve">2715 and 2717 can be claimed by GPs who have completed MH </w:t>
            </w:r>
            <w:proofErr w:type="gramStart"/>
            <w:r w:rsidRPr="00E10F3C">
              <w:rPr>
                <w:sz w:val="18"/>
                <w:szCs w:val="18"/>
              </w:rPr>
              <w:t>training</w:t>
            </w:r>
            <w:proofErr w:type="gramEnd"/>
            <w:r w:rsidRPr="00E10F3C">
              <w:rPr>
                <w:sz w:val="18"/>
                <w:szCs w:val="18"/>
              </w:rPr>
              <w:t xml:space="preserve"> </w:t>
            </w:r>
          </w:p>
          <w:p w14:paraId="530A2FDF" w14:textId="77777777" w:rsidR="00E8449C" w:rsidRPr="00E10F3C" w:rsidRDefault="003A7C00">
            <w:pPr>
              <w:numPr>
                <w:ilvl w:val="0"/>
                <w:numId w:val="4"/>
              </w:numPr>
              <w:spacing w:line="259" w:lineRule="auto"/>
              <w:ind w:left="305" w:right="47" w:hanging="284"/>
              <w:rPr>
                <w:sz w:val="18"/>
                <w:szCs w:val="18"/>
              </w:rPr>
            </w:pPr>
            <w:hyperlink r:id="rId11">
              <w:r w:rsidR="00731311" w:rsidRPr="00E10F3C">
                <w:rPr>
                  <w:color w:val="0462C1"/>
                  <w:sz w:val="18"/>
                  <w:szCs w:val="18"/>
                  <w:u w:val="single" w:color="0462C1"/>
                </w:rPr>
                <w:t>Mental</w:t>
              </w:r>
            </w:hyperlink>
            <w:hyperlink r:id="rId12">
              <w:r w:rsidR="00731311" w:rsidRPr="00E10F3C">
                <w:rPr>
                  <w:color w:val="0462C1"/>
                  <w:sz w:val="18"/>
                  <w:szCs w:val="18"/>
                  <w:u w:val="single" w:color="0462C1"/>
                </w:rPr>
                <w:t xml:space="preserve"> </w:t>
              </w:r>
            </w:hyperlink>
            <w:hyperlink r:id="rId13">
              <w:r w:rsidR="00731311" w:rsidRPr="00E10F3C">
                <w:rPr>
                  <w:color w:val="0462C1"/>
                  <w:sz w:val="18"/>
                  <w:szCs w:val="18"/>
                  <w:u w:val="single" w:color="0462C1"/>
                </w:rPr>
                <w:t>Health</w:t>
              </w:r>
            </w:hyperlink>
            <w:hyperlink r:id="rId14">
              <w:r w:rsidR="00731311" w:rsidRPr="00E10F3C">
                <w:rPr>
                  <w:color w:val="0462C1"/>
                  <w:sz w:val="18"/>
                  <w:szCs w:val="18"/>
                  <w:u w:val="single" w:color="0462C1"/>
                </w:rPr>
                <w:t xml:space="preserve"> </w:t>
              </w:r>
            </w:hyperlink>
            <w:hyperlink r:id="rId15">
              <w:r w:rsidR="00731311" w:rsidRPr="00E10F3C">
                <w:rPr>
                  <w:color w:val="0462C1"/>
                  <w:sz w:val="18"/>
                  <w:szCs w:val="18"/>
                  <w:u w:val="single" w:color="0462C1"/>
                </w:rPr>
                <w:t>Skills</w:t>
              </w:r>
            </w:hyperlink>
            <w:hyperlink r:id="rId16">
              <w:r w:rsidR="00731311" w:rsidRPr="00E10F3C">
                <w:rPr>
                  <w:color w:val="0462C1"/>
                  <w:sz w:val="18"/>
                  <w:szCs w:val="18"/>
                  <w:u w:val="single" w:color="0462C1"/>
                </w:rPr>
                <w:t xml:space="preserve"> </w:t>
              </w:r>
            </w:hyperlink>
            <w:hyperlink r:id="rId17">
              <w:r w:rsidR="00731311" w:rsidRPr="00E10F3C">
                <w:rPr>
                  <w:color w:val="0462C1"/>
                  <w:sz w:val="18"/>
                  <w:szCs w:val="18"/>
                  <w:u w:val="single" w:color="0462C1"/>
                </w:rPr>
                <w:t>Training</w:t>
              </w:r>
            </w:hyperlink>
            <w:hyperlink r:id="rId18">
              <w:r w:rsidR="00731311" w:rsidRPr="00E10F3C">
                <w:rPr>
                  <w:color w:val="0462C1"/>
                  <w:sz w:val="18"/>
                  <w:szCs w:val="18"/>
                  <w:u w:val="single" w:color="0462C1"/>
                </w:rPr>
                <w:t xml:space="preserve"> </w:t>
              </w:r>
            </w:hyperlink>
            <w:hyperlink r:id="rId19">
              <w:r w:rsidR="00731311" w:rsidRPr="00E10F3C">
                <w:rPr>
                  <w:color w:val="0462C1"/>
                  <w:sz w:val="18"/>
                  <w:szCs w:val="18"/>
                  <w:u w:val="single" w:color="0462C1"/>
                </w:rPr>
                <w:t>accreditation</w:t>
              </w:r>
            </w:hyperlink>
            <w:hyperlink r:id="rId20">
              <w:r w:rsidR="00731311" w:rsidRPr="00E10F3C">
                <w:rPr>
                  <w:sz w:val="18"/>
                  <w:szCs w:val="18"/>
                </w:rPr>
                <w:t xml:space="preserve"> </w:t>
              </w:r>
            </w:hyperlink>
          </w:p>
        </w:tc>
      </w:tr>
      <w:tr w:rsidR="00E8449C" w:rsidRPr="00E10F3C" w14:paraId="44278658" w14:textId="77777777" w:rsidTr="00D27F85">
        <w:trPr>
          <w:trHeight w:val="657"/>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24C87536" w14:textId="77777777" w:rsidR="00E8449C" w:rsidRPr="00E10F3C" w:rsidRDefault="00731311">
            <w:pPr>
              <w:spacing w:line="259" w:lineRule="auto"/>
              <w:ind w:left="0" w:firstLine="0"/>
              <w:rPr>
                <w:sz w:val="18"/>
                <w:szCs w:val="18"/>
              </w:rPr>
            </w:pPr>
            <w:r w:rsidRPr="00E10F3C">
              <w:rPr>
                <w:sz w:val="18"/>
                <w:szCs w:val="18"/>
              </w:rPr>
              <w:t xml:space="preserve"> </w:t>
            </w:r>
          </w:p>
          <w:p w14:paraId="394553BD" w14:textId="77777777" w:rsidR="00E8449C" w:rsidRPr="00E10F3C" w:rsidRDefault="00731311">
            <w:pPr>
              <w:spacing w:line="259" w:lineRule="auto"/>
              <w:ind w:left="174" w:firstLine="0"/>
              <w:rPr>
                <w:sz w:val="18"/>
                <w:szCs w:val="18"/>
              </w:rPr>
            </w:pPr>
            <w:r w:rsidRPr="00E10F3C">
              <w:rPr>
                <w:b/>
                <w:sz w:val="18"/>
                <w:szCs w:val="18"/>
              </w:rPr>
              <w:t>2717</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33AA3933" w14:textId="77777777" w:rsidR="00E8449C" w:rsidRPr="00E10F3C" w:rsidRDefault="00731311">
            <w:pPr>
              <w:spacing w:line="259" w:lineRule="auto"/>
              <w:ind w:left="3" w:firstLine="0"/>
              <w:jc w:val="center"/>
              <w:rPr>
                <w:sz w:val="18"/>
                <w:szCs w:val="18"/>
              </w:rPr>
            </w:pPr>
            <w:r w:rsidRPr="00E10F3C">
              <w:rPr>
                <w:sz w:val="18"/>
                <w:szCs w:val="18"/>
              </w:rPr>
              <w:t xml:space="preserve">GP MHTP consultation by </w:t>
            </w:r>
          </w:p>
          <w:p w14:paraId="24613491" w14:textId="77777777" w:rsidR="00E8449C" w:rsidRPr="00E10F3C" w:rsidRDefault="00731311">
            <w:pPr>
              <w:spacing w:line="259" w:lineRule="auto"/>
              <w:ind w:left="3" w:firstLine="0"/>
              <w:jc w:val="center"/>
              <w:rPr>
                <w:sz w:val="18"/>
                <w:szCs w:val="18"/>
              </w:rPr>
            </w:pPr>
            <w:r w:rsidRPr="00E10F3C">
              <w:rPr>
                <w:sz w:val="18"/>
                <w:szCs w:val="18"/>
              </w:rPr>
              <w:t xml:space="preserve">GP with MH skills training at least 40 mins </w:t>
            </w:r>
          </w:p>
        </w:tc>
        <w:tc>
          <w:tcPr>
            <w:tcW w:w="2949" w:type="dxa"/>
            <w:gridSpan w:val="2"/>
            <w:tcBorders>
              <w:top w:val="single" w:sz="5" w:space="0" w:color="000000"/>
              <w:left w:val="single" w:sz="5" w:space="0" w:color="000000"/>
              <w:bottom w:val="single" w:sz="5" w:space="0" w:color="000000"/>
              <w:right w:val="single" w:sz="5" w:space="0" w:color="000000"/>
            </w:tcBorders>
            <w:vAlign w:val="center"/>
          </w:tcPr>
          <w:p w14:paraId="402A6CC0" w14:textId="2D3F1818" w:rsidR="00E8449C" w:rsidRPr="00E10F3C" w:rsidRDefault="00731311">
            <w:pPr>
              <w:spacing w:after="2" w:line="259" w:lineRule="auto"/>
              <w:ind w:left="7" w:firstLine="0"/>
              <w:jc w:val="center"/>
              <w:rPr>
                <w:sz w:val="18"/>
                <w:szCs w:val="18"/>
              </w:rPr>
            </w:pPr>
            <w:r w:rsidRPr="00E10F3C">
              <w:rPr>
                <w:sz w:val="18"/>
                <w:szCs w:val="18"/>
              </w:rPr>
              <w:t>$1</w:t>
            </w:r>
            <w:r w:rsidR="00151C58" w:rsidRPr="00E10F3C">
              <w:rPr>
                <w:sz w:val="18"/>
                <w:szCs w:val="18"/>
              </w:rPr>
              <w:t>4</w:t>
            </w:r>
            <w:r w:rsidR="00860FAA">
              <w:rPr>
                <w:sz w:val="18"/>
                <w:szCs w:val="18"/>
              </w:rPr>
              <w:t>6.90</w:t>
            </w:r>
            <w:r w:rsidRPr="00E10F3C">
              <w:rPr>
                <w:sz w:val="18"/>
                <w:szCs w:val="18"/>
              </w:rPr>
              <w:t xml:space="preserve"> </w:t>
            </w:r>
          </w:p>
          <w:p w14:paraId="369AE5EE" w14:textId="7EA0AD55" w:rsidR="00E8449C" w:rsidRPr="00E10F3C" w:rsidRDefault="00731311">
            <w:pPr>
              <w:spacing w:line="259" w:lineRule="auto"/>
              <w:ind w:left="10" w:firstLine="0"/>
              <w:jc w:val="center"/>
              <w:rPr>
                <w:sz w:val="18"/>
                <w:szCs w:val="18"/>
              </w:rPr>
            </w:pPr>
            <w:r w:rsidRPr="00E10F3C">
              <w:rPr>
                <w:sz w:val="18"/>
                <w:szCs w:val="18"/>
              </w:rPr>
              <w:t>(Benefit 75% = $1</w:t>
            </w:r>
            <w:r w:rsidR="00860FAA">
              <w:rPr>
                <w:sz w:val="18"/>
                <w:szCs w:val="18"/>
              </w:rPr>
              <w:t>10.</w:t>
            </w:r>
            <w:r w:rsidR="00C75354">
              <w:rPr>
                <w:sz w:val="18"/>
                <w:szCs w:val="18"/>
              </w:rPr>
              <w:t>20</w:t>
            </w:r>
            <w:r w:rsidRPr="00E10F3C">
              <w:rPr>
                <w:sz w:val="18"/>
                <w:szCs w:val="18"/>
              </w:rPr>
              <w:t xml:space="preserve">) </w:t>
            </w:r>
          </w:p>
        </w:tc>
        <w:tc>
          <w:tcPr>
            <w:tcW w:w="0" w:type="auto"/>
            <w:vMerge/>
            <w:tcBorders>
              <w:top w:val="nil"/>
              <w:left w:val="single" w:sz="5" w:space="0" w:color="000000"/>
              <w:bottom w:val="single" w:sz="5" w:space="0" w:color="000000"/>
              <w:right w:val="single" w:sz="5" w:space="0" w:color="000000"/>
            </w:tcBorders>
          </w:tcPr>
          <w:p w14:paraId="6F73AFAE" w14:textId="77777777" w:rsidR="00E8449C" w:rsidRPr="00E10F3C" w:rsidRDefault="00E8449C">
            <w:pPr>
              <w:spacing w:after="160" w:line="259" w:lineRule="auto"/>
              <w:ind w:left="0" w:firstLine="0"/>
              <w:rPr>
                <w:sz w:val="18"/>
                <w:szCs w:val="18"/>
              </w:rPr>
            </w:pPr>
          </w:p>
        </w:tc>
      </w:tr>
      <w:tr w:rsidR="00E8449C" w:rsidRPr="00E10F3C" w14:paraId="5112A127" w14:textId="77777777" w:rsidTr="0004666E">
        <w:trPr>
          <w:trHeight w:val="830"/>
        </w:trPr>
        <w:tc>
          <w:tcPr>
            <w:tcW w:w="733" w:type="dxa"/>
            <w:tcBorders>
              <w:top w:val="single" w:sz="5" w:space="0" w:color="000000"/>
              <w:left w:val="single" w:sz="5" w:space="0" w:color="000000"/>
              <w:bottom w:val="single" w:sz="5" w:space="0" w:color="000000"/>
              <w:right w:val="single" w:sz="5" w:space="0" w:color="000000"/>
            </w:tcBorders>
            <w:shd w:val="clear" w:color="auto" w:fill="D9D9D9"/>
          </w:tcPr>
          <w:p w14:paraId="3B59B99B" w14:textId="77777777" w:rsidR="00E8449C" w:rsidRPr="00E10F3C" w:rsidRDefault="00731311">
            <w:pPr>
              <w:spacing w:line="259" w:lineRule="auto"/>
              <w:ind w:left="0" w:firstLine="0"/>
              <w:rPr>
                <w:sz w:val="18"/>
                <w:szCs w:val="18"/>
              </w:rPr>
            </w:pPr>
            <w:r w:rsidRPr="00E10F3C">
              <w:rPr>
                <w:sz w:val="18"/>
                <w:szCs w:val="18"/>
              </w:rPr>
              <w:t xml:space="preserve"> </w:t>
            </w:r>
          </w:p>
          <w:p w14:paraId="7C324EC4" w14:textId="77777777" w:rsidR="00E8449C" w:rsidRPr="00E10F3C" w:rsidRDefault="00731311">
            <w:pPr>
              <w:spacing w:line="259" w:lineRule="auto"/>
              <w:ind w:left="0" w:firstLine="0"/>
              <w:rPr>
                <w:sz w:val="18"/>
                <w:szCs w:val="18"/>
              </w:rPr>
            </w:pPr>
            <w:r w:rsidRPr="00E10F3C">
              <w:rPr>
                <w:sz w:val="18"/>
                <w:szCs w:val="18"/>
              </w:rPr>
              <w:t xml:space="preserve"> </w:t>
            </w:r>
          </w:p>
          <w:p w14:paraId="31049EC7" w14:textId="77777777" w:rsidR="00E8449C" w:rsidRPr="00E10F3C" w:rsidRDefault="00731311">
            <w:pPr>
              <w:spacing w:line="259" w:lineRule="auto"/>
              <w:ind w:left="0" w:firstLine="0"/>
              <w:rPr>
                <w:sz w:val="18"/>
                <w:szCs w:val="18"/>
              </w:rPr>
            </w:pPr>
            <w:r w:rsidRPr="00E10F3C">
              <w:rPr>
                <w:sz w:val="18"/>
                <w:szCs w:val="18"/>
              </w:rPr>
              <w:t xml:space="preserve"> </w:t>
            </w:r>
          </w:p>
          <w:p w14:paraId="194C0F96" w14:textId="77777777" w:rsidR="00E8449C" w:rsidRPr="00E10F3C" w:rsidRDefault="00731311">
            <w:pPr>
              <w:spacing w:line="259" w:lineRule="auto"/>
              <w:ind w:left="174" w:firstLine="0"/>
              <w:rPr>
                <w:sz w:val="18"/>
                <w:szCs w:val="18"/>
              </w:rPr>
            </w:pPr>
            <w:r w:rsidRPr="00E10F3C">
              <w:rPr>
                <w:b/>
                <w:sz w:val="18"/>
                <w:szCs w:val="18"/>
              </w:rPr>
              <w:t>2721</w:t>
            </w:r>
            <w:r w:rsidRPr="00E10F3C">
              <w:rPr>
                <w:sz w:val="18"/>
                <w:szCs w:val="18"/>
              </w:rPr>
              <w:t xml:space="preserve"> </w:t>
            </w:r>
          </w:p>
        </w:tc>
        <w:tc>
          <w:tcPr>
            <w:tcW w:w="2876" w:type="dxa"/>
            <w:gridSpan w:val="2"/>
            <w:tcBorders>
              <w:top w:val="single" w:sz="5" w:space="0" w:color="000000"/>
              <w:left w:val="single" w:sz="5" w:space="0" w:color="000000"/>
              <w:bottom w:val="single" w:sz="5" w:space="0" w:color="000000"/>
              <w:right w:val="single" w:sz="5" w:space="0" w:color="000000"/>
            </w:tcBorders>
          </w:tcPr>
          <w:p w14:paraId="15FEB86C" w14:textId="77777777" w:rsidR="00E8449C" w:rsidRPr="00E10F3C" w:rsidRDefault="00731311">
            <w:pPr>
              <w:spacing w:line="259" w:lineRule="auto"/>
              <w:ind w:left="3" w:firstLine="0"/>
              <w:rPr>
                <w:sz w:val="18"/>
                <w:szCs w:val="18"/>
              </w:rPr>
            </w:pPr>
            <w:r w:rsidRPr="00E10F3C">
              <w:rPr>
                <w:sz w:val="18"/>
                <w:szCs w:val="18"/>
              </w:rPr>
              <w:t xml:space="preserve"> </w:t>
            </w:r>
          </w:p>
          <w:p w14:paraId="67F5D349" w14:textId="77777777" w:rsidR="00E8449C" w:rsidRPr="00E10F3C" w:rsidRDefault="00731311">
            <w:pPr>
              <w:spacing w:line="239" w:lineRule="auto"/>
              <w:ind w:left="0" w:firstLine="0"/>
              <w:jc w:val="center"/>
              <w:rPr>
                <w:sz w:val="18"/>
                <w:szCs w:val="18"/>
              </w:rPr>
            </w:pPr>
            <w:r w:rsidRPr="00E10F3C">
              <w:rPr>
                <w:sz w:val="18"/>
                <w:szCs w:val="18"/>
              </w:rPr>
              <w:t xml:space="preserve">GP providing focused psychological </w:t>
            </w:r>
            <w:proofErr w:type="gramStart"/>
            <w:r w:rsidRPr="00E10F3C">
              <w:rPr>
                <w:sz w:val="18"/>
                <w:szCs w:val="18"/>
              </w:rPr>
              <w:t>strategies</w:t>
            </w:r>
            <w:proofErr w:type="gramEnd"/>
            <w:r w:rsidRPr="00E10F3C">
              <w:rPr>
                <w:sz w:val="18"/>
                <w:szCs w:val="18"/>
              </w:rPr>
              <w:t xml:space="preserve"> </w:t>
            </w:r>
          </w:p>
          <w:p w14:paraId="5CB77F5E" w14:textId="77777777" w:rsidR="00E8449C" w:rsidRPr="00E10F3C" w:rsidRDefault="00731311">
            <w:pPr>
              <w:spacing w:line="259" w:lineRule="auto"/>
              <w:ind w:left="10" w:firstLine="0"/>
              <w:jc w:val="center"/>
              <w:rPr>
                <w:sz w:val="18"/>
                <w:szCs w:val="18"/>
              </w:rPr>
            </w:pPr>
            <w:r w:rsidRPr="00E10F3C">
              <w:rPr>
                <w:sz w:val="18"/>
                <w:szCs w:val="18"/>
              </w:rPr>
              <w:t xml:space="preserve">30mins and &lt; 40mins </w:t>
            </w:r>
          </w:p>
        </w:tc>
        <w:tc>
          <w:tcPr>
            <w:tcW w:w="2949" w:type="dxa"/>
            <w:gridSpan w:val="2"/>
            <w:tcBorders>
              <w:top w:val="single" w:sz="5" w:space="0" w:color="000000"/>
              <w:left w:val="single" w:sz="5" w:space="0" w:color="000000"/>
              <w:bottom w:val="single" w:sz="5" w:space="0" w:color="000000"/>
              <w:right w:val="single" w:sz="5" w:space="0" w:color="000000"/>
            </w:tcBorders>
          </w:tcPr>
          <w:p w14:paraId="069E2FEA" w14:textId="77777777" w:rsidR="00E8449C" w:rsidRPr="00E10F3C" w:rsidRDefault="00731311">
            <w:pPr>
              <w:spacing w:after="114" w:line="259" w:lineRule="auto"/>
              <w:ind w:left="1" w:firstLine="0"/>
              <w:rPr>
                <w:sz w:val="18"/>
                <w:szCs w:val="18"/>
              </w:rPr>
            </w:pPr>
            <w:r w:rsidRPr="00E10F3C">
              <w:rPr>
                <w:sz w:val="18"/>
                <w:szCs w:val="18"/>
              </w:rPr>
              <w:t xml:space="preserve"> </w:t>
            </w:r>
          </w:p>
          <w:p w14:paraId="7DA0D3A9" w14:textId="0384340D" w:rsidR="00E8449C" w:rsidRPr="00E10F3C" w:rsidRDefault="00731311">
            <w:pPr>
              <w:spacing w:line="259" w:lineRule="auto"/>
              <w:ind w:left="8" w:firstLine="0"/>
              <w:jc w:val="center"/>
              <w:rPr>
                <w:sz w:val="18"/>
                <w:szCs w:val="18"/>
              </w:rPr>
            </w:pPr>
            <w:r w:rsidRPr="00E10F3C">
              <w:rPr>
                <w:sz w:val="18"/>
                <w:szCs w:val="18"/>
              </w:rPr>
              <w:t>$</w:t>
            </w:r>
            <w:r w:rsidR="00C75354">
              <w:rPr>
                <w:sz w:val="18"/>
                <w:szCs w:val="18"/>
              </w:rPr>
              <w:t>101</w:t>
            </w:r>
            <w:r w:rsidR="00F25541">
              <w:rPr>
                <w:sz w:val="18"/>
                <w:szCs w:val="18"/>
              </w:rPr>
              <w:t>.60</w:t>
            </w:r>
          </w:p>
          <w:p w14:paraId="1DE4E851" w14:textId="77777777" w:rsidR="00E8449C" w:rsidRPr="00E10F3C" w:rsidRDefault="00731311">
            <w:pPr>
              <w:spacing w:line="259" w:lineRule="auto"/>
              <w:ind w:left="7" w:firstLine="0"/>
              <w:jc w:val="center"/>
              <w:rPr>
                <w:sz w:val="18"/>
                <w:szCs w:val="18"/>
              </w:rPr>
            </w:pPr>
            <w:r w:rsidRPr="00E10F3C">
              <w:rPr>
                <w:sz w:val="18"/>
                <w:szCs w:val="18"/>
              </w:rPr>
              <w:t xml:space="preserve">(Benefit 100%) </w:t>
            </w:r>
          </w:p>
        </w:tc>
        <w:tc>
          <w:tcPr>
            <w:tcW w:w="4557" w:type="dxa"/>
            <w:tcBorders>
              <w:top w:val="single" w:sz="5" w:space="0" w:color="000000"/>
              <w:left w:val="single" w:sz="5" w:space="0" w:color="000000"/>
              <w:bottom w:val="single" w:sz="5" w:space="0" w:color="000000"/>
              <w:right w:val="single" w:sz="5" w:space="0" w:color="000000"/>
            </w:tcBorders>
          </w:tcPr>
          <w:p w14:paraId="71B130E2" w14:textId="77777777" w:rsidR="00E8449C" w:rsidRPr="00E10F3C" w:rsidRDefault="00731311">
            <w:pPr>
              <w:spacing w:line="259" w:lineRule="auto"/>
              <w:ind w:left="21" w:firstLine="0"/>
              <w:rPr>
                <w:sz w:val="18"/>
                <w:szCs w:val="18"/>
              </w:rPr>
            </w:pPr>
            <w:r w:rsidRPr="00E10F3C">
              <w:rPr>
                <w:rFonts w:ascii="Segoe UI Symbol" w:eastAsia="Segoe UI Symbol" w:hAnsi="Segoe UI Symbol" w:cs="Segoe UI Symbol"/>
                <w:sz w:val="18"/>
                <w:szCs w:val="18"/>
              </w:rPr>
              <w:t></w:t>
            </w:r>
            <w:r w:rsidRPr="00E10F3C">
              <w:rPr>
                <w:sz w:val="18"/>
                <w:szCs w:val="18"/>
              </w:rPr>
              <w:t xml:space="preserve"> Medical practitioner must be registered with </w:t>
            </w:r>
          </w:p>
          <w:p w14:paraId="35AD368D" w14:textId="77777777" w:rsidR="00E8449C" w:rsidRPr="00E10F3C" w:rsidRDefault="00731311">
            <w:pPr>
              <w:spacing w:line="259" w:lineRule="auto"/>
              <w:ind w:left="306" w:right="193" w:firstLine="0"/>
              <w:jc w:val="both"/>
              <w:rPr>
                <w:sz w:val="18"/>
                <w:szCs w:val="18"/>
              </w:rPr>
            </w:pPr>
            <w:r w:rsidRPr="00E10F3C">
              <w:rPr>
                <w:sz w:val="18"/>
                <w:szCs w:val="18"/>
              </w:rPr>
              <w:t xml:space="preserve">Medicare as meeting credentialing requirements (FPS training) </w:t>
            </w:r>
          </w:p>
        </w:tc>
      </w:tr>
    </w:tbl>
    <w:p w14:paraId="52BD3E84" w14:textId="6A3CADDB" w:rsidR="00E8449C" w:rsidRPr="00E10F3C" w:rsidRDefault="00731311">
      <w:pPr>
        <w:tabs>
          <w:tab w:val="center" w:pos="300"/>
          <w:tab w:val="center" w:pos="2263"/>
        </w:tabs>
        <w:ind w:left="0" w:firstLine="0"/>
        <w:rPr>
          <w:sz w:val="18"/>
          <w:szCs w:val="18"/>
        </w:rPr>
      </w:pPr>
      <w:r w:rsidRPr="00E10F3C">
        <w:rPr>
          <w:rFonts w:ascii="Calibri" w:eastAsia="Calibri" w:hAnsi="Calibri" w:cs="Calibri"/>
          <w:sz w:val="18"/>
          <w:szCs w:val="18"/>
        </w:rPr>
        <w:tab/>
        <w:t xml:space="preserve"> </w:t>
      </w:r>
      <w:r w:rsidRPr="00E10F3C">
        <w:rPr>
          <w:rFonts w:ascii="Calibri" w:eastAsia="Calibri" w:hAnsi="Calibri" w:cs="Calibri"/>
          <w:sz w:val="18"/>
          <w:szCs w:val="18"/>
        </w:rPr>
        <w:tab/>
      </w:r>
    </w:p>
    <w:p w14:paraId="411436A1" w14:textId="6E801193" w:rsidR="00E8449C" w:rsidRPr="00E10F3C" w:rsidRDefault="00731311">
      <w:pPr>
        <w:spacing w:after="564" w:line="259" w:lineRule="auto"/>
        <w:ind w:left="0" w:firstLine="0"/>
        <w:rPr>
          <w:sz w:val="18"/>
          <w:szCs w:val="18"/>
        </w:rPr>
      </w:pPr>
      <w:r w:rsidRPr="00E10F3C">
        <w:rPr>
          <w:rFonts w:ascii="Calibri" w:eastAsia="Calibri" w:hAnsi="Calibri" w:cs="Calibri"/>
          <w:sz w:val="18"/>
          <w:szCs w:val="18"/>
        </w:rPr>
        <w:t xml:space="preserve"> </w:t>
      </w:r>
      <w:r w:rsidR="00E15664">
        <w:rPr>
          <w:rFonts w:ascii="Calibri" w:eastAsia="Calibri" w:hAnsi="Calibri" w:cs="Calibri"/>
          <w:sz w:val="18"/>
          <w:szCs w:val="18"/>
        </w:rPr>
        <w:t xml:space="preserve">Revised </w:t>
      </w:r>
      <w:r w:rsidR="00F25541">
        <w:rPr>
          <w:rFonts w:ascii="Calibri" w:eastAsia="Calibri" w:hAnsi="Calibri" w:cs="Calibri"/>
          <w:sz w:val="18"/>
          <w:szCs w:val="18"/>
        </w:rPr>
        <w:t>July</w:t>
      </w:r>
      <w:r w:rsidR="001E6C85">
        <w:rPr>
          <w:rFonts w:ascii="Calibri" w:eastAsia="Calibri" w:hAnsi="Calibri" w:cs="Calibri"/>
          <w:sz w:val="18"/>
          <w:szCs w:val="18"/>
        </w:rPr>
        <w:t xml:space="preserve"> 2023</w:t>
      </w:r>
    </w:p>
    <w:p w14:paraId="3F808ED0" w14:textId="45F39565" w:rsidR="00E8449C" w:rsidRPr="00E10F3C" w:rsidRDefault="00E8449C" w:rsidP="00E15664">
      <w:pPr>
        <w:spacing w:line="259" w:lineRule="auto"/>
        <w:ind w:left="0" w:firstLine="0"/>
        <w:rPr>
          <w:sz w:val="18"/>
          <w:szCs w:val="18"/>
        </w:rPr>
      </w:pPr>
    </w:p>
    <w:p w14:paraId="41F3909D" w14:textId="77777777" w:rsidR="00E8449C" w:rsidRPr="00E10F3C" w:rsidRDefault="00731311">
      <w:pPr>
        <w:spacing w:line="259" w:lineRule="auto"/>
        <w:ind w:left="0" w:firstLine="0"/>
        <w:rPr>
          <w:sz w:val="18"/>
          <w:szCs w:val="18"/>
        </w:rPr>
      </w:pPr>
      <w:r w:rsidRPr="00E10F3C">
        <w:rPr>
          <w:noProof/>
          <w:sz w:val="18"/>
          <w:szCs w:val="18"/>
        </w:rPr>
        <w:lastRenderedPageBreak/>
        <w:drawing>
          <wp:anchor distT="0" distB="0" distL="114300" distR="114300" simplePos="0" relativeHeight="251660288" behindDoc="0" locked="0" layoutInCell="1" allowOverlap="0" wp14:anchorId="57EB8121" wp14:editId="00C5C59B">
            <wp:simplePos x="0" y="0"/>
            <wp:positionH relativeFrom="page">
              <wp:posOffset>5770245</wp:posOffset>
            </wp:positionH>
            <wp:positionV relativeFrom="page">
              <wp:posOffset>9712325</wp:posOffset>
            </wp:positionV>
            <wp:extent cx="1725168" cy="957072"/>
            <wp:effectExtent l="0" t="0" r="0" b="0"/>
            <wp:wrapTopAndBottom/>
            <wp:docPr id="21224" name="Picture 21224"/>
            <wp:cNvGraphicFramePr/>
            <a:graphic xmlns:a="http://schemas.openxmlformats.org/drawingml/2006/main">
              <a:graphicData uri="http://schemas.openxmlformats.org/drawingml/2006/picture">
                <pic:pic xmlns:pic="http://schemas.openxmlformats.org/drawingml/2006/picture">
                  <pic:nvPicPr>
                    <pic:cNvPr id="21224" name="Picture 21224"/>
                    <pic:cNvPicPr/>
                  </pic:nvPicPr>
                  <pic:blipFill>
                    <a:blip r:embed="rId21"/>
                    <a:stretch>
                      <a:fillRect/>
                    </a:stretch>
                  </pic:blipFill>
                  <pic:spPr>
                    <a:xfrm>
                      <a:off x="0" y="0"/>
                      <a:ext cx="1725168" cy="957072"/>
                    </a:xfrm>
                    <a:prstGeom prst="rect">
                      <a:avLst/>
                    </a:prstGeom>
                  </pic:spPr>
                </pic:pic>
              </a:graphicData>
            </a:graphic>
          </wp:anchor>
        </w:drawing>
      </w:r>
      <w:r w:rsidRPr="00E10F3C">
        <w:rPr>
          <w:sz w:val="18"/>
          <w:szCs w:val="18"/>
        </w:rPr>
        <w:t xml:space="preserve"> </w:t>
      </w:r>
    </w:p>
    <w:tbl>
      <w:tblPr>
        <w:tblStyle w:val="TableGrid"/>
        <w:tblW w:w="11197" w:type="dxa"/>
        <w:tblInd w:w="428" w:type="dxa"/>
        <w:tblLook w:val="04A0" w:firstRow="1" w:lastRow="0" w:firstColumn="1" w:lastColumn="0" w:noHBand="0" w:noVBand="1"/>
      </w:tblPr>
      <w:tblGrid>
        <w:gridCol w:w="1020"/>
        <w:gridCol w:w="187"/>
        <w:gridCol w:w="2745"/>
        <w:gridCol w:w="2549"/>
        <w:gridCol w:w="106"/>
        <w:gridCol w:w="750"/>
        <w:gridCol w:w="2697"/>
        <w:gridCol w:w="183"/>
        <w:gridCol w:w="74"/>
        <w:gridCol w:w="209"/>
        <w:gridCol w:w="228"/>
        <w:gridCol w:w="125"/>
        <w:gridCol w:w="124"/>
        <w:gridCol w:w="200"/>
      </w:tblGrid>
      <w:tr w:rsidR="00E8449C" w:rsidRPr="00E10F3C" w14:paraId="65120B7D" w14:textId="77777777">
        <w:trPr>
          <w:trHeight w:val="258"/>
        </w:trPr>
        <w:tc>
          <w:tcPr>
            <w:tcW w:w="11197" w:type="dxa"/>
            <w:gridSpan w:val="14"/>
            <w:tcBorders>
              <w:top w:val="single" w:sz="5" w:space="0" w:color="000000"/>
              <w:left w:val="single" w:sz="5" w:space="0" w:color="000000"/>
              <w:bottom w:val="single" w:sz="5" w:space="0" w:color="000000"/>
              <w:right w:val="single" w:sz="5" w:space="0" w:color="000000"/>
            </w:tcBorders>
            <w:shd w:val="clear" w:color="auto" w:fill="003C69"/>
          </w:tcPr>
          <w:p w14:paraId="37FFA2B7" w14:textId="77777777" w:rsidR="00E8449C" w:rsidRPr="00E10F3C" w:rsidRDefault="00731311">
            <w:pPr>
              <w:spacing w:line="259" w:lineRule="auto"/>
              <w:ind w:left="108" w:firstLine="0"/>
              <w:rPr>
                <w:sz w:val="18"/>
                <w:szCs w:val="18"/>
              </w:rPr>
            </w:pPr>
            <w:r w:rsidRPr="00E10F3C">
              <w:rPr>
                <w:b/>
                <w:color w:val="FFFFFF"/>
                <w:sz w:val="18"/>
                <w:szCs w:val="18"/>
              </w:rPr>
              <w:t xml:space="preserve">Case Conference GP </w:t>
            </w:r>
            <w:r w:rsidRPr="00E10F3C">
              <w:rPr>
                <w:b/>
                <w:i/>
                <w:color w:val="FFFFFF"/>
                <w:sz w:val="18"/>
                <w:szCs w:val="18"/>
              </w:rPr>
              <w:t>organises and coordinates</w:t>
            </w:r>
            <w:r w:rsidRPr="00E10F3C">
              <w:rPr>
                <w:color w:val="FFFFFF"/>
                <w:sz w:val="18"/>
                <w:szCs w:val="18"/>
              </w:rPr>
              <w:t xml:space="preserve"> </w:t>
            </w:r>
          </w:p>
        </w:tc>
      </w:tr>
      <w:tr w:rsidR="00E8449C" w:rsidRPr="00E10F3C" w14:paraId="6BB6FC15" w14:textId="77777777" w:rsidTr="00822A72">
        <w:trPr>
          <w:trHeight w:val="265"/>
        </w:trPr>
        <w:tc>
          <w:tcPr>
            <w:tcW w:w="1207" w:type="dxa"/>
            <w:gridSpan w:val="2"/>
            <w:tcBorders>
              <w:top w:val="single" w:sz="5" w:space="0" w:color="000000"/>
              <w:left w:val="single" w:sz="5" w:space="0" w:color="000000"/>
              <w:bottom w:val="single" w:sz="5" w:space="0" w:color="000000"/>
              <w:right w:val="single" w:sz="5" w:space="0" w:color="000000"/>
            </w:tcBorders>
            <w:shd w:val="clear" w:color="auto" w:fill="D4DCE3"/>
          </w:tcPr>
          <w:p w14:paraId="004F9F6B" w14:textId="77777777" w:rsidR="00E8449C" w:rsidRPr="00E10F3C" w:rsidRDefault="00731311">
            <w:pPr>
              <w:spacing w:line="259" w:lineRule="auto"/>
              <w:ind w:left="133" w:firstLine="0"/>
              <w:rPr>
                <w:sz w:val="18"/>
                <w:szCs w:val="18"/>
              </w:rPr>
            </w:pPr>
            <w:r w:rsidRPr="00E10F3C">
              <w:rPr>
                <w:b/>
                <w:sz w:val="18"/>
                <w:szCs w:val="18"/>
              </w:rPr>
              <w:t>Items</w:t>
            </w:r>
            <w:r w:rsidRPr="00E10F3C">
              <w:rPr>
                <w:sz w:val="18"/>
                <w:szCs w:val="18"/>
              </w:rPr>
              <w:t xml:space="preserve"> </w:t>
            </w:r>
          </w:p>
        </w:tc>
        <w:tc>
          <w:tcPr>
            <w:tcW w:w="2745" w:type="dxa"/>
            <w:tcBorders>
              <w:top w:val="single" w:sz="5" w:space="0" w:color="000000"/>
              <w:left w:val="single" w:sz="5" w:space="0" w:color="000000"/>
              <w:bottom w:val="single" w:sz="5" w:space="0" w:color="000000"/>
              <w:right w:val="single" w:sz="5" w:space="0" w:color="000000"/>
            </w:tcBorders>
            <w:shd w:val="clear" w:color="auto" w:fill="D4DCE3"/>
          </w:tcPr>
          <w:p w14:paraId="09A379A8" w14:textId="77777777" w:rsidR="00E8449C" w:rsidRPr="00E10F3C" w:rsidRDefault="00731311">
            <w:pPr>
              <w:spacing w:line="259" w:lineRule="auto"/>
              <w:ind w:left="8" w:firstLine="0"/>
              <w:jc w:val="center"/>
              <w:rPr>
                <w:sz w:val="18"/>
                <w:szCs w:val="18"/>
              </w:rPr>
            </w:pPr>
            <w:r w:rsidRPr="00E10F3C">
              <w:rPr>
                <w:sz w:val="18"/>
                <w:szCs w:val="18"/>
              </w:rPr>
              <w:t xml:space="preserve">Duration </w:t>
            </w:r>
          </w:p>
        </w:tc>
        <w:tc>
          <w:tcPr>
            <w:tcW w:w="2549" w:type="dxa"/>
            <w:tcBorders>
              <w:top w:val="single" w:sz="5" w:space="0" w:color="000000"/>
              <w:left w:val="single" w:sz="5" w:space="0" w:color="000000"/>
              <w:bottom w:val="single" w:sz="5" w:space="0" w:color="000000"/>
              <w:right w:val="single" w:sz="5" w:space="0" w:color="000000"/>
            </w:tcBorders>
            <w:shd w:val="clear" w:color="auto" w:fill="D4DCE3"/>
          </w:tcPr>
          <w:p w14:paraId="5F7ED4D5" w14:textId="77777777" w:rsidR="00E8449C" w:rsidRPr="00E10F3C" w:rsidRDefault="00731311">
            <w:pPr>
              <w:spacing w:line="259" w:lineRule="auto"/>
              <w:ind w:left="7" w:firstLine="0"/>
              <w:jc w:val="center"/>
              <w:rPr>
                <w:sz w:val="18"/>
                <w:szCs w:val="18"/>
              </w:rPr>
            </w:pPr>
            <w:r w:rsidRPr="00E10F3C">
              <w:rPr>
                <w:sz w:val="18"/>
                <w:szCs w:val="18"/>
              </w:rPr>
              <w:t xml:space="preserve">$ </w:t>
            </w:r>
          </w:p>
        </w:tc>
        <w:tc>
          <w:tcPr>
            <w:tcW w:w="4696" w:type="dxa"/>
            <w:gridSpan w:val="10"/>
            <w:vMerge w:val="restart"/>
            <w:tcBorders>
              <w:top w:val="single" w:sz="5" w:space="0" w:color="000000"/>
              <w:left w:val="single" w:sz="5" w:space="0" w:color="000000"/>
              <w:bottom w:val="nil"/>
              <w:right w:val="single" w:sz="5" w:space="0" w:color="000000"/>
            </w:tcBorders>
          </w:tcPr>
          <w:p w14:paraId="1FB7DD71" w14:textId="77777777" w:rsidR="00E8449C" w:rsidRPr="00E10F3C" w:rsidRDefault="00731311">
            <w:pPr>
              <w:spacing w:line="259" w:lineRule="auto"/>
              <w:ind w:left="470" w:right="431" w:hanging="360"/>
              <w:rPr>
                <w:sz w:val="18"/>
                <w:szCs w:val="18"/>
              </w:rPr>
            </w:pPr>
            <w:r w:rsidRPr="00E10F3C">
              <w:rPr>
                <w:rFonts w:ascii="Segoe UI Symbol" w:eastAsia="Segoe UI Symbol" w:hAnsi="Segoe UI Symbol" w:cs="Segoe UI Symbol"/>
                <w:sz w:val="18"/>
                <w:szCs w:val="18"/>
              </w:rPr>
              <w:t></w:t>
            </w:r>
            <w:r w:rsidRPr="00E10F3C">
              <w:rPr>
                <w:sz w:val="18"/>
                <w:szCs w:val="18"/>
              </w:rPr>
              <w:t xml:space="preserve"> </w:t>
            </w:r>
            <w:r w:rsidRPr="00E10F3C">
              <w:rPr>
                <w:sz w:val="18"/>
                <w:szCs w:val="18"/>
              </w:rPr>
              <w:tab/>
              <w:t xml:space="preserve">Maximum of 5 conferences per patient in </w:t>
            </w:r>
            <w:proofErr w:type="gramStart"/>
            <w:r w:rsidRPr="00E10F3C">
              <w:rPr>
                <w:sz w:val="18"/>
                <w:szCs w:val="18"/>
              </w:rPr>
              <w:t>12 month</w:t>
            </w:r>
            <w:proofErr w:type="gramEnd"/>
            <w:r w:rsidRPr="00E10F3C">
              <w:rPr>
                <w:sz w:val="18"/>
                <w:szCs w:val="18"/>
              </w:rPr>
              <w:t xml:space="preserve"> period </w:t>
            </w:r>
          </w:p>
        </w:tc>
      </w:tr>
      <w:tr w:rsidR="00E8449C" w:rsidRPr="00E10F3C" w14:paraId="4B013783" w14:textId="77777777" w:rsidTr="00822A72">
        <w:trPr>
          <w:trHeight w:val="160"/>
        </w:trPr>
        <w:tc>
          <w:tcPr>
            <w:tcW w:w="1207" w:type="dxa"/>
            <w:gridSpan w:val="2"/>
            <w:tcBorders>
              <w:top w:val="single" w:sz="5" w:space="0" w:color="000000"/>
              <w:left w:val="single" w:sz="5" w:space="0" w:color="000000"/>
              <w:bottom w:val="nil"/>
              <w:right w:val="single" w:sz="5" w:space="0" w:color="000000"/>
            </w:tcBorders>
            <w:shd w:val="clear" w:color="auto" w:fill="D9D9D9"/>
          </w:tcPr>
          <w:p w14:paraId="65F1AF22" w14:textId="77777777" w:rsidR="00E8449C" w:rsidRPr="00E10F3C" w:rsidRDefault="00E8449C">
            <w:pPr>
              <w:spacing w:after="160" w:line="259" w:lineRule="auto"/>
              <w:ind w:left="0" w:firstLine="0"/>
              <w:rPr>
                <w:sz w:val="18"/>
                <w:szCs w:val="18"/>
              </w:rPr>
            </w:pPr>
          </w:p>
        </w:tc>
        <w:tc>
          <w:tcPr>
            <w:tcW w:w="2745" w:type="dxa"/>
            <w:tcBorders>
              <w:top w:val="single" w:sz="5" w:space="0" w:color="000000"/>
              <w:left w:val="single" w:sz="5" w:space="0" w:color="000000"/>
              <w:bottom w:val="nil"/>
              <w:right w:val="single" w:sz="5" w:space="0" w:color="000000"/>
            </w:tcBorders>
          </w:tcPr>
          <w:p w14:paraId="03D88EC9" w14:textId="77777777" w:rsidR="00E8449C" w:rsidRPr="00E10F3C" w:rsidRDefault="00E8449C">
            <w:pPr>
              <w:spacing w:after="160" w:line="259" w:lineRule="auto"/>
              <w:ind w:left="0" w:firstLine="0"/>
              <w:rPr>
                <w:sz w:val="18"/>
                <w:szCs w:val="18"/>
              </w:rPr>
            </w:pPr>
          </w:p>
        </w:tc>
        <w:tc>
          <w:tcPr>
            <w:tcW w:w="2549" w:type="dxa"/>
            <w:tcBorders>
              <w:top w:val="single" w:sz="5" w:space="0" w:color="000000"/>
              <w:left w:val="single" w:sz="5" w:space="0" w:color="000000"/>
              <w:bottom w:val="nil"/>
              <w:right w:val="single" w:sz="5" w:space="0" w:color="000000"/>
            </w:tcBorders>
          </w:tcPr>
          <w:p w14:paraId="25EA69EC" w14:textId="77777777" w:rsidR="00E8449C" w:rsidRPr="00E10F3C" w:rsidRDefault="00E8449C">
            <w:pPr>
              <w:spacing w:after="160" w:line="259" w:lineRule="auto"/>
              <w:ind w:left="0" w:firstLine="0"/>
              <w:rPr>
                <w:sz w:val="18"/>
                <w:szCs w:val="18"/>
              </w:rPr>
            </w:pPr>
          </w:p>
        </w:tc>
        <w:tc>
          <w:tcPr>
            <w:tcW w:w="0" w:type="auto"/>
            <w:gridSpan w:val="10"/>
            <w:vMerge/>
            <w:tcBorders>
              <w:top w:val="nil"/>
              <w:left w:val="single" w:sz="5" w:space="0" w:color="000000"/>
              <w:bottom w:val="nil"/>
              <w:right w:val="single" w:sz="5" w:space="0" w:color="000000"/>
            </w:tcBorders>
          </w:tcPr>
          <w:p w14:paraId="2CEE3F5A" w14:textId="77777777" w:rsidR="00E8449C" w:rsidRPr="00E10F3C" w:rsidRDefault="00E8449C">
            <w:pPr>
              <w:spacing w:after="160" w:line="259" w:lineRule="auto"/>
              <w:ind w:left="0" w:firstLine="0"/>
              <w:rPr>
                <w:sz w:val="18"/>
                <w:szCs w:val="18"/>
              </w:rPr>
            </w:pPr>
          </w:p>
        </w:tc>
      </w:tr>
      <w:tr w:rsidR="00E8449C" w:rsidRPr="00E10F3C" w14:paraId="753F85DC" w14:textId="77777777" w:rsidTr="00822A72">
        <w:trPr>
          <w:trHeight w:val="345"/>
        </w:trPr>
        <w:tc>
          <w:tcPr>
            <w:tcW w:w="1207" w:type="dxa"/>
            <w:gridSpan w:val="2"/>
            <w:tcBorders>
              <w:top w:val="nil"/>
              <w:left w:val="single" w:sz="5" w:space="0" w:color="000000"/>
              <w:bottom w:val="single" w:sz="5" w:space="0" w:color="000000"/>
              <w:right w:val="single" w:sz="5" w:space="0" w:color="000000"/>
            </w:tcBorders>
            <w:shd w:val="clear" w:color="auto" w:fill="D9D9D9"/>
          </w:tcPr>
          <w:p w14:paraId="08BB71F0" w14:textId="77777777" w:rsidR="00E8449C" w:rsidRPr="00E10F3C" w:rsidRDefault="00731311">
            <w:pPr>
              <w:spacing w:line="259" w:lineRule="auto"/>
              <w:ind w:left="48" w:firstLine="0"/>
              <w:jc w:val="center"/>
              <w:rPr>
                <w:sz w:val="18"/>
                <w:szCs w:val="18"/>
              </w:rPr>
            </w:pPr>
            <w:r w:rsidRPr="00E10F3C">
              <w:rPr>
                <w:b/>
                <w:sz w:val="18"/>
                <w:szCs w:val="18"/>
              </w:rPr>
              <w:t>735</w:t>
            </w:r>
            <w:r w:rsidRPr="00E10F3C">
              <w:rPr>
                <w:sz w:val="18"/>
                <w:szCs w:val="18"/>
              </w:rPr>
              <w:t xml:space="preserve"> </w:t>
            </w:r>
          </w:p>
        </w:tc>
        <w:tc>
          <w:tcPr>
            <w:tcW w:w="2745" w:type="dxa"/>
            <w:tcBorders>
              <w:top w:val="nil"/>
              <w:left w:val="single" w:sz="5" w:space="0" w:color="000000"/>
              <w:bottom w:val="single" w:sz="5" w:space="0" w:color="000000"/>
              <w:right w:val="single" w:sz="5" w:space="0" w:color="000000"/>
            </w:tcBorders>
          </w:tcPr>
          <w:p w14:paraId="1A0EB365" w14:textId="77777777" w:rsidR="00E8449C" w:rsidRPr="00E10F3C" w:rsidRDefault="00731311">
            <w:pPr>
              <w:spacing w:line="259" w:lineRule="auto"/>
              <w:ind w:left="0" w:right="133" w:firstLine="0"/>
              <w:jc w:val="center"/>
              <w:rPr>
                <w:sz w:val="18"/>
                <w:szCs w:val="18"/>
              </w:rPr>
            </w:pPr>
            <w:r w:rsidRPr="00E10F3C">
              <w:rPr>
                <w:sz w:val="18"/>
                <w:szCs w:val="18"/>
              </w:rPr>
              <w:t xml:space="preserve">15-20 minutes </w:t>
            </w:r>
          </w:p>
        </w:tc>
        <w:tc>
          <w:tcPr>
            <w:tcW w:w="2549" w:type="dxa"/>
            <w:tcBorders>
              <w:top w:val="nil"/>
              <w:left w:val="single" w:sz="5" w:space="0" w:color="000000"/>
              <w:bottom w:val="single" w:sz="5" w:space="0" w:color="000000"/>
              <w:right w:val="single" w:sz="5" w:space="0" w:color="000000"/>
            </w:tcBorders>
          </w:tcPr>
          <w:p w14:paraId="4104EDCD" w14:textId="0A959B9B" w:rsidR="00E8449C" w:rsidRPr="00E10F3C" w:rsidRDefault="00731311">
            <w:pPr>
              <w:spacing w:line="259" w:lineRule="auto"/>
              <w:ind w:left="2" w:firstLine="0"/>
              <w:jc w:val="center"/>
              <w:rPr>
                <w:sz w:val="18"/>
                <w:szCs w:val="18"/>
              </w:rPr>
            </w:pPr>
            <w:r w:rsidRPr="00E10F3C">
              <w:rPr>
                <w:sz w:val="18"/>
                <w:szCs w:val="18"/>
              </w:rPr>
              <w:t>$7</w:t>
            </w:r>
            <w:r w:rsidR="0018280E">
              <w:rPr>
                <w:sz w:val="18"/>
                <w:szCs w:val="18"/>
              </w:rPr>
              <w:t>7.45</w:t>
            </w:r>
          </w:p>
        </w:tc>
        <w:tc>
          <w:tcPr>
            <w:tcW w:w="4696" w:type="dxa"/>
            <w:gridSpan w:val="10"/>
            <w:vMerge w:val="restart"/>
            <w:tcBorders>
              <w:top w:val="nil"/>
              <w:left w:val="single" w:sz="5" w:space="0" w:color="000000"/>
              <w:bottom w:val="single" w:sz="5" w:space="0" w:color="000000"/>
              <w:right w:val="single" w:sz="5" w:space="0" w:color="000000"/>
            </w:tcBorders>
          </w:tcPr>
          <w:p w14:paraId="7523AF94" w14:textId="77777777" w:rsidR="00E8449C" w:rsidRPr="00E10F3C" w:rsidRDefault="00731311">
            <w:pPr>
              <w:numPr>
                <w:ilvl w:val="0"/>
                <w:numId w:val="5"/>
              </w:numPr>
              <w:spacing w:after="24" w:line="273" w:lineRule="auto"/>
              <w:ind w:hanging="360"/>
              <w:rPr>
                <w:sz w:val="18"/>
                <w:szCs w:val="18"/>
              </w:rPr>
            </w:pPr>
            <w:r w:rsidRPr="00E10F3C">
              <w:rPr>
                <w:sz w:val="18"/>
                <w:szCs w:val="18"/>
              </w:rPr>
              <w:t xml:space="preserve">Requires three or more providers present who provide a service to the </w:t>
            </w:r>
            <w:proofErr w:type="gramStart"/>
            <w:r w:rsidRPr="00E10F3C">
              <w:rPr>
                <w:sz w:val="18"/>
                <w:szCs w:val="18"/>
              </w:rPr>
              <w:t>patient.*</w:t>
            </w:r>
            <w:proofErr w:type="gramEnd"/>
            <w:r w:rsidRPr="00E10F3C">
              <w:rPr>
                <w:sz w:val="18"/>
                <w:szCs w:val="18"/>
              </w:rPr>
              <w:t xml:space="preserve"> </w:t>
            </w:r>
          </w:p>
          <w:p w14:paraId="7513C65C" w14:textId="77777777" w:rsidR="00E8449C" w:rsidRPr="00E10F3C" w:rsidRDefault="00731311">
            <w:pPr>
              <w:numPr>
                <w:ilvl w:val="0"/>
                <w:numId w:val="5"/>
              </w:numPr>
              <w:spacing w:line="259" w:lineRule="auto"/>
              <w:ind w:hanging="360"/>
              <w:rPr>
                <w:sz w:val="18"/>
                <w:szCs w:val="18"/>
              </w:rPr>
            </w:pPr>
            <w:r w:rsidRPr="00E10F3C">
              <w:rPr>
                <w:sz w:val="18"/>
                <w:szCs w:val="18"/>
              </w:rPr>
              <w:t xml:space="preserve">May only claim one item per case </w:t>
            </w:r>
            <w:proofErr w:type="gramStart"/>
            <w:r w:rsidRPr="00E10F3C">
              <w:rPr>
                <w:sz w:val="18"/>
                <w:szCs w:val="18"/>
              </w:rPr>
              <w:t>conference</w:t>
            </w:r>
            <w:proofErr w:type="gramEnd"/>
            <w:r w:rsidRPr="00E10F3C">
              <w:rPr>
                <w:sz w:val="18"/>
                <w:szCs w:val="18"/>
              </w:rPr>
              <w:t xml:space="preserve"> </w:t>
            </w:r>
          </w:p>
          <w:p w14:paraId="12ADB288" w14:textId="77777777" w:rsidR="00E8449C" w:rsidRPr="00E10F3C" w:rsidRDefault="00731311">
            <w:pPr>
              <w:numPr>
                <w:ilvl w:val="0"/>
                <w:numId w:val="5"/>
              </w:numPr>
              <w:spacing w:after="52" w:line="243" w:lineRule="auto"/>
              <w:ind w:hanging="360"/>
              <w:rPr>
                <w:sz w:val="18"/>
                <w:szCs w:val="18"/>
              </w:rPr>
            </w:pPr>
            <w:r w:rsidRPr="00E10F3C">
              <w:rPr>
                <w:sz w:val="18"/>
                <w:szCs w:val="18"/>
              </w:rPr>
              <w:t>Can be conducted face to face, tele/</w:t>
            </w:r>
            <w:proofErr w:type="gramStart"/>
            <w:r w:rsidRPr="00E10F3C">
              <w:rPr>
                <w:sz w:val="18"/>
                <w:szCs w:val="18"/>
              </w:rPr>
              <w:t>videoconference</w:t>
            </w:r>
            <w:proofErr w:type="gramEnd"/>
            <w:r w:rsidRPr="00E10F3C">
              <w:rPr>
                <w:sz w:val="18"/>
                <w:szCs w:val="18"/>
              </w:rPr>
              <w:t xml:space="preserve"> or a combination </w:t>
            </w:r>
            <w:r w:rsidRPr="00E10F3C">
              <w:rPr>
                <w:b/>
                <w:sz w:val="18"/>
                <w:szCs w:val="18"/>
              </w:rPr>
              <w:t>GP role:</w:t>
            </w:r>
            <w:r w:rsidRPr="00E10F3C">
              <w:rPr>
                <w:sz w:val="18"/>
                <w:szCs w:val="18"/>
              </w:rPr>
              <w:t xml:space="preserve"> </w:t>
            </w:r>
          </w:p>
          <w:p w14:paraId="2CA6CFAB" w14:textId="77777777" w:rsidR="00E8449C" w:rsidRPr="00E10F3C" w:rsidRDefault="00731311">
            <w:pPr>
              <w:numPr>
                <w:ilvl w:val="0"/>
                <w:numId w:val="5"/>
              </w:numPr>
              <w:spacing w:after="35" w:line="252" w:lineRule="auto"/>
              <w:ind w:hanging="360"/>
              <w:rPr>
                <w:sz w:val="18"/>
                <w:szCs w:val="18"/>
              </w:rPr>
            </w:pPr>
            <w:r w:rsidRPr="00E10F3C">
              <w:rPr>
                <w:sz w:val="18"/>
                <w:szCs w:val="18"/>
              </w:rPr>
              <w:t xml:space="preserve">Obtain consent from resident and all </w:t>
            </w:r>
            <w:proofErr w:type="gramStart"/>
            <w:r w:rsidRPr="00E10F3C">
              <w:rPr>
                <w:sz w:val="18"/>
                <w:szCs w:val="18"/>
              </w:rPr>
              <w:t>participants</w:t>
            </w:r>
            <w:proofErr w:type="gramEnd"/>
            <w:r w:rsidRPr="00E10F3C">
              <w:rPr>
                <w:sz w:val="18"/>
                <w:szCs w:val="18"/>
              </w:rPr>
              <w:t xml:space="preserve"> </w:t>
            </w:r>
          </w:p>
          <w:p w14:paraId="167998CF" w14:textId="77777777" w:rsidR="00E8449C" w:rsidRPr="00E10F3C" w:rsidRDefault="00731311">
            <w:pPr>
              <w:numPr>
                <w:ilvl w:val="0"/>
                <w:numId w:val="5"/>
              </w:numPr>
              <w:spacing w:line="259" w:lineRule="auto"/>
              <w:ind w:hanging="360"/>
              <w:rPr>
                <w:sz w:val="18"/>
                <w:szCs w:val="18"/>
              </w:rPr>
            </w:pPr>
            <w:r w:rsidRPr="00E10F3C">
              <w:rPr>
                <w:sz w:val="18"/>
                <w:szCs w:val="18"/>
              </w:rPr>
              <w:t xml:space="preserve">Document meeting and outcomes </w:t>
            </w:r>
          </w:p>
          <w:p w14:paraId="51E7EDD4" w14:textId="77777777" w:rsidR="00E8449C" w:rsidRPr="00E10F3C" w:rsidRDefault="00731311">
            <w:pPr>
              <w:numPr>
                <w:ilvl w:val="0"/>
                <w:numId w:val="5"/>
              </w:numPr>
              <w:spacing w:after="5" w:line="259" w:lineRule="auto"/>
              <w:ind w:hanging="360"/>
              <w:rPr>
                <w:sz w:val="18"/>
                <w:szCs w:val="18"/>
              </w:rPr>
            </w:pPr>
            <w:r w:rsidRPr="00E10F3C">
              <w:rPr>
                <w:sz w:val="18"/>
                <w:szCs w:val="18"/>
              </w:rPr>
              <w:t xml:space="preserve">Provide copies of outcomes to all participants </w:t>
            </w:r>
          </w:p>
          <w:p w14:paraId="499BB36F" w14:textId="77777777" w:rsidR="00E8449C" w:rsidRPr="00E10F3C" w:rsidRDefault="003A7C00">
            <w:pPr>
              <w:numPr>
                <w:ilvl w:val="0"/>
                <w:numId w:val="5"/>
              </w:numPr>
              <w:spacing w:line="259" w:lineRule="auto"/>
              <w:ind w:hanging="360"/>
              <w:rPr>
                <w:sz w:val="18"/>
                <w:szCs w:val="18"/>
              </w:rPr>
            </w:pPr>
            <w:hyperlink r:id="rId22">
              <w:r w:rsidR="00731311" w:rsidRPr="00E10F3C">
                <w:rPr>
                  <w:color w:val="0462C1"/>
                  <w:sz w:val="18"/>
                  <w:szCs w:val="18"/>
                </w:rPr>
                <w:t>Read</w:t>
              </w:r>
            </w:hyperlink>
            <w:hyperlink r:id="rId23">
              <w:r w:rsidR="00731311" w:rsidRPr="00E10F3C">
                <w:rPr>
                  <w:color w:val="0462C1"/>
                  <w:sz w:val="18"/>
                  <w:szCs w:val="18"/>
                </w:rPr>
                <w:t xml:space="preserve"> </w:t>
              </w:r>
            </w:hyperlink>
            <w:hyperlink r:id="rId24">
              <w:r w:rsidR="00731311" w:rsidRPr="00E10F3C">
                <w:rPr>
                  <w:color w:val="0462C1"/>
                  <w:sz w:val="18"/>
                  <w:szCs w:val="18"/>
                </w:rPr>
                <w:t>MBS</w:t>
              </w:r>
            </w:hyperlink>
            <w:hyperlink r:id="rId25">
              <w:r w:rsidR="00731311" w:rsidRPr="00E10F3C">
                <w:rPr>
                  <w:color w:val="0462C1"/>
                  <w:sz w:val="18"/>
                  <w:szCs w:val="18"/>
                </w:rPr>
                <w:t xml:space="preserve"> </w:t>
              </w:r>
            </w:hyperlink>
            <w:hyperlink r:id="rId26">
              <w:r w:rsidR="00731311" w:rsidRPr="00E10F3C">
                <w:rPr>
                  <w:color w:val="0462C1"/>
                  <w:sz w:val="18"/>
                  <w:szCs w:val="18"/>
                </w:rPr>
                <w:t>requirements</w:t>
              </w:r>
            </w:hyperlink>
            <w:hyperlink r:id="rId27">
              <w:r w:rsidR="00731311" w:rsidRPr="00E10F3C">
                <w:rPr>
                  <w:sz w:val="18"/>
                  <w:szCs w:val="18"/>
                </w:rPr>
                <w:t xml:space="preserve"> </w:t>
              </w:r>
            </w:hyperlink>
          </w:p>
        </w:tc>
      </w:tr>
      <w:tr w:rsidR="00E8449C" w:rsidRPr="00E10F3C" w14:paraId="130703AB" w14:textId="77777777" w:rsidTr="00822A72">
        <w:trPr>
          <w:trHeight w:val="425"/>
        </w:trPr>
        <w:tc>
          <w:tcPr>
            <w:tcW w:w="1207" w:type="dxa"/>
            <w:gridSpan w:val="2"/>
            <w:tcBorders>
              <w:top w:val="single" w:sz="5" w:space="0" w:color="000000"/>
              <w:left w:val="single" w:sz="5" w:space="0" w:color="000000"/>
              <w:bottom w:val="single" w:sz="5" w:space="0" w:color="000000"/>
              <w:right w:val="single" w:sz="5" w:space="0" w:color="000000"/>
            </w:tcBorders>
            <w:shd w:val="clear" w:color="auto" w:fill="D9D9D9"/>
          </w:tcPr>
          <w:p w14:paraId="20FF2F47" w14:textId="77777777" w:rsidR="00E8449C" w:rsidRPr="00E10F3C" w:rsidRDefault="00731311">
            <w:pPr>
              <w:spacing w:line="259" w:lineRule="auto"/>
              <w:ind w:left="48" w:firstLine="0"/>
              <w:jc w:val="center"/>
              <w:rPr>
                <w:sz w:val="18"/>
                <w:szCs w:val="18"/>
              </w:rPr>
            </w:pPr>
            <w:r w:rsidRPr="00E10F3C">
              <w:rPr>
                <w:b/>
                <w:sz w:val="18"/>
                <w:szCs w:val="18"/>
              </w:rPr>
              <w:t>739</w:t>
            </w:r>
            <w:r w:rsidRPr="00E10F3C">
              <w:rPr>
                <w:sz w:val="18"/>
                <w:szCs w:val="18"/>
              </w:rPr>
              <w:t xml:space="preserve"> </w:t>
            </w:r>
          </w:p>
        </w:tc>
        <w:tc>
          <w:tcPr>
            <w:tcW w:w="2745" w:type="dxa"/>
            <w:tcBorders>
              <w:top w:val="single" w:sz="5" w:space="0" w:color="000000"/>
              <w:left w:val="single" w:sz="5" w:space="0" w:color="000000"/>
              <w:bottom w:val="single" w:sz="5" w:space="0" w:color="000000"/>
              <w:right w:val="single" w:sz="5" w:space="0" w:color="000000"/>
            </w:tcBorders>
          </w:tcPr>
          <w:p w14:paraId="78C56F10" w14:textId="77777777" w:rsidR="00E8449C" w:rsidRPr="00E10F3C" w:rsidRDefault="00731311">
            <w:pPr>
              <w:spacing w:line="259" w:lineRule="auto"/>
              <w:ind w:left="0" w:right="133" w:firstLine="0"/>
              <w:jc w:val="center"/>
              <w:rPr>
                <w:sz w:val="18"/>
                <w:szCs w:val="18"/>
              </w:rPr>
            </w:pPr>
            <w:r w:rsidRPr="00E10F3C">
              <w:rPr>
                <w:sz w:val="18"/>
                <w:szCs w:val="18"/>
              </w:rPr>
              <w:t xml:space="preserve">20-40 minutes </w:t>
            </w:r>
          </w:p>
        </w:tc>
        <w:tc>
          <w:tcPr>
            <w:tcW w:w="2549" w:type="dxa"/>
            <w:tcBorders>
              <w:top w:val="single" w:sz="5" w:space="0" w:color="000000"/>
              <w:left w:val="single" w:sz="5" w:space="0" w:color="000000"/>
              <w:bottom w:val="single" w:sz="5" w:space="0" w:color="000000"/>
              <w:right w:val="single" w:sz="5" w:space="0" w:color="000000"/>
            </w:tcBorders>
          </w:tcPr>
          <w:p w14:paraId="4942A276" w14:textId="4E13D6D6" w:rsidR="00E8449C" w:rsidRPr="00E10F3C" w:rsidRDefault="00731311">
            <w:pPr>
              <w:spacing w:line="259" w:lineRule="auto"/>
              <w:ind w:left="1" w:firstLine="0"/>
              <w:jc w:val="center"/>
              <w:rPr>
                <w:sz w:val="18"/>
                <w:szCs w:val="18"/>
              </w:rPr>
            </w:pPr>
            <w:r w:rsidRPr="00E10F3C">
              <w:rPr>
                <w:sz w:val="18"/>
                <w:szCs w:val="18"/>
              </w:rPr>
              <w:t>$1</w:t>
            </w:r>
            <w:r w:rsidR="00635242">
              <w:rPr>
                <w:sz w:val="18"/>
                <w:szCs w:val="18"/>
              </w:rPr>
              <w:t>32.45</w:t>
            </w:r>
          </w:p>
        </w:tc>
        <w:tc>
          <w:tcPr>
            <w:tcW w:w="0" w:type="auto"/>
            <w:gridSpan w:val="10"/>
            <w:vMerge/>
            <w:tcBorders>
              <w:top w:val="nil"/>
              <w:left w:val="single" w:sz="5" w:space="0" w:color="000000"/>
              <w:bottom w:val="nil"/>
              <w:right w:val="single" w:sz="5" w:space="0" w:color="000000"/>
            </w:tcBorders>
          </w:tcPr>
          <w:p w14:paraId="1C5F6734" w14:textId="77777777" w:rsidR="00E8449C" w:rsidRPr="00E10F3C" w:rsidRDefault="00E8449C">
            <w:pPr>
              <w:spacing w:after="160" w:line="259" w:lineRule="auto"/>
              <w:ind w:left="0" w:firstLine="0"/>
              <w:rPr>
                <w:sz w:val="18"/>
                <w:szCs w:val="18"/>
              </w:rPr>
            </w:pPr>
          </w:p>
        </w:tc>
      </w:tr>
      <w:tr w:rsidR="00E8449C" w:rsidRPr="00E10F3C" w14:paraId="4E3CC530" w14:textId="77777777" w:rsidTr="00822A72">
        <w:trPr>
          <w:trHeight w:val="420"/>
        </w:trPr>
        <w:tc>
          <w:tcPr>
            <w:tcW w:w="1207" w:type="dxa"/>
            <w:gridSpan w:val="2"/>
            <w:tcBorders>
              <w:top w:val="single" w:sz="5" w:space="0" w:color="000000"/>
              <w:left w:val="single" w:sz="5" w:space="0" w:color="000000"/>
              <w:bottom w:val="single" w:sz="5" w:space="0" w:color="000000"/>
              <w:right w:val="single" w:sz="5" w:space="0" w:color="000000"/>
            </w:tcBorders>
            <w:shd w:val="clear" w:color="auto" w:fill="D9D9D9"/>
          </w:tcPr>
          <w:p w14:paraId="0F247F6E" w14:textId="77777777" w:rsidR="00E8449C" w:rsidRPr="00E10F3C" w:rsidRDefault="00731311">
            <w:pPr>
              <w:spacing w:line="259" w:lineRule="auto"/>
              <w:ind w:left="48" w:firstLine="0"/>
              <w:jc w:val="center"/>
              <w:rPr>
                <w:sz w:val="18"/>
                <w:szCs w:val="18"/>
              </w:rPr>
            </w:pPr>
            <w:r w:rsidRPr="00E10F3C">
              <w:rPr>
                <w:b/>
                <w:sz w:val="18"/>
                <w:szCs w:val="18"/>
              </w:rPr>
              <w:t>743</w:t>
            </w:r>
            <w:r w:rsidRPr="00E10F3C">
              <w:rPr>
                <w:sz w:val="18"/>
                <w:szCs w:val="18"/>
              </w:rPr>
              <w:t xml:space="preserve"> </w:t>
            </w:r>
          </w:p>
        </w:tc>
        <w:tc>
          <w:tcPr>
            <w:tcW w:w="2745" w:type="dxa"/>
            <w:tcBorders>
              <w:top w:val="single" w:sz="5" w:space="0" w:color="000000"/>
              <w:left w:val="single" w:sz="5" w:space="0" w:color="000000"/>
              <w:bottom w:val="single" w:sz="5" w:space="0" w:color="000000"/>
              <w:right w:val="single" w:sz="5" w:space="0" w:color="000000"/>
            </w:tcBorders>
          </w:tcPr>
          <w:p w14:paraId="06395D4E" w14:textId="77777777" w:rsidR="00E8449C" w:rsidRPr="00E10F3C" w:rsidRDefault="00731311">
            <w:pPr>
              <w:spacing w:line="259" w:lineRule="auto"/>
              <w:ind w:left="0" w:right="112" w:firstLine="0"/>
              <w:jc w:val="center"/>
              <w:rPr>
                <w:sz w:val="18"/>
                <w:szCs w:val="18"/>
              </w:rPr>
            </w:pPr>
            <w:r w:rsidRPr="00E10F3C">
              <w:rPr>
                <w:sz w:val="18"/>
                <w:szCs w:val="18"/>
              </w:rPr>
              <w:t xml:space="preserve">&gt;40 minutes </w:t>
            </w:r>
          </w:p>
        </w:tc>
        <w:tc>
          <w:tcPr>
            <w:tcW w:w="2549" w:type="dxa"/>
            <w:tcBorders>
              <w:top w:val="single" w:sz="5" w:space="0" w:color="000000"/>
              <w:left w:val="single" w:sz="5" w:space="0" w:color="000000"/>
              <w:bottom w:val="single" w:sz="5" w:space="0" w:color="000000"/>
              <w:right w:val="single" w:sz="5" w:space="0" w:color="000000"/>
            </w:tcBorders>
          </w:tcPr>
          <w:p w14:paraId="61BD319B" w14:textId="0DDA0D0F" w:rsidR="00E8449C" w:rsidRPr="00E10F3C" w:rsidRDefault="00731311">
            <w:pPr>
              <w:spacing w:line="259" w:lineRule="auto"/>
              <w:ind w:left="1" w:firstLine="0"/>
              <w:jc w:val="center"/>
              <w:rPr>
                <w:sz w:val="18"/>
                <w:szCs w:val="18"/>
              </w:rPr>
            </w:pPr>
            <w:r w:rsidRPr="00E10F3C">
              <w:rPr>
                <w:sz w:val="18"/>
                <w:szCs w:val="18"/>
              </w:rPr>
              <w:t>$2</w:t>
            </w:r>
            <w:r w:rsidR="00484F9A">
              <w:rPr>
                <w:sz w:val="18"/>
                <w:szCs w:val="18"/>
              </w:rPr>
              <w:t>20.80</w:t>
            </w:r>
          </w:p>
        </w:tc>
        <w:tc>
          <w:tcPr>
            <w:tcW w:w="0" w:type="auto"/>
            <w:gridSpan w:val="10"/>
            <w:vMerge/>
            <w:tcBorders>
              <w:top w:val="nil"/>
              <w:left w:val="single" w:sz="5" w:space="0" w:color="000000"/>
              <w:bottom w:val="nil"/>
              <w:right w:val="single" w:sz="5" w:space="0" w:color="000000"/>
            </w:tcBorders>
          </w:tcPr>
          <w:p w14:paraId="3224F0F5" w14:textId="77777777" w:rsidR="00E8449C" w:rsidRPr="00E10F3C" w:rsidRDefault="00E8449C">
            <w:pPr>
              <w:spacing w:after="160" w:line="259" w:lineRule="auto"/>
              <w:ind w:left="0" w:firstLine="0"/>
              <w:rPr>
                <w:sz w:val="18"/>
                <w:szCs w:val="18"/>
              </w:rPr>
            </w:pPr>
          </w:p>
        </w:tc>
      </w:tr>
      <w:tr w:rsidR="00E8449C" w:rsidRPr="00E10F3C" w14:paraId="2557EB95" w14:textId="77777777" w:rsidTr="00822A72">
        <w:trPr>
          <w:trHeight w:val="260"/>
        </w:trPr>
        <w:tc>
          <w:tcPr>
            <w:tcW w:w="6501" w:type="dxa"/>
            <w:gridSpan w:val="4"/>
            <w:tcBorders>
              <w:top w:val="single" w:sz="5" w:space="0" w:color="000000"/>
              <w:left w:val="single" w:sz="5" w:space="0" w:color="000000"/>
              <w:bottom w:val="single" w:sz="5" w:space="0" w:color="000000"/>
              <w:right w:val="single" w:sz="5" w:space="0" w:color="000000"/>
            </w:tcBorders>
            <w:shd w:val="clear" w:color="auto" w:fill="003C69"/>
          </w:tcPr>
          <w:p w14:paraId="0C65A8A5" w14:textId="77777777" w:rsidR="00E8449C" w:rsidRPr="00E10F3C" w:rsidRDefault="00731311">
            <w:pPr>
              <w:spacing w:line="259" w:lineRule="auto"/>
              <w:ind w:left="108" w:firstLine="0"/>
              <w:rPr>
                <w:sz w:val="18"/>
                <w:szCs w:val="18"/>
              </w:rPr>
            </w:pPr>
            <w:r w:rsidRPr="00E10F3C">
              <w:rPr>
                <w:b/>
                <w:color w:val="FFFFFF"/>
                <w:sz w:val="18"/>
                <w:szCs w:val="18"/>
              </w:rPr>
              <w:t xml:space="preserve">Case Conference GP </w:t>
            </w:r>
            <w:r w:rsidRPr="00E10F3C">
              <w:rPr>
                <w:b/>
                <w:i/>
                <w:color w:val="FFFFFF"/>
                <w:sz w:val="18"/>
                <w:szCs w:val="18"/>
              </w:rPr>
              <w:t>participates</w:t>
            </w:r>
            <w:r w:rsidRPr="00E10F3C">
              <w:rPr>
                <w:color w:val="FFFFFF"/>
                <w:sz w:val="18"/>
                <w:szCs w:val="18"/>
              </w:rPr>
              <w:t xml:space="preserve"> </w:t>
            </w:r>
          </w:p>
        </w:tc>
        <w:tc>
          <w:tcPr>
            <w:tcW w:w="0" w:type="auto"/>
            <w:gridSpan w:val="10"/>
            <w:vMerge/>
            <w:tcBorders>
              <w:top w:val="nil"/>
              <w:left w:val="single" w:sz="5" w:space="0" w:color="000000"/>
              <w:bottom w:val="nil"/>
              <w:right w:val="single" w:sz="5" w:space="0" w:color="000000"/>
            </w:tcBorders>
          </w:tcPr>
          <w:p w14:paraId="33036C21" w14:textId="77777777" w:rsidR="00E8449C" w:rsidRPr="00E10F3C" w:rsidRDefault="00E8449C">
            <w:pPr>
              <w:spacing w:after="160" w:line="259" w:lineRule="auto"/>
              <w:ind w:left="0" w:firstLine="0"/>
              <w:rPr>
                <w:sz w:val="18"/>
                <w:szCs w:val="18"/>
              </w:rPr>
            </w:pPr>
          </w:p>
        </w:tc>
      </w:tr>
      <w:tr w:rsidR="00E8449C" w:rsidRPr="00E10F3C" w14:paraId="1D1A5C8B" w14:textId="77777777" w:rsidTr="00822A72">
        <w:trPr>
          <w:trHeight w:val="446"/>
        </w:trPr>
        <w:tc>
          <w:tcPr>
            <w:tcW w:w="1207"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8F57272" w14:textId="77777777" w:rsidR="00E8449C" w:rsidRPr="00E10F3C" w:rsidRDefault="00731311">
            <w:pPr>
              <w:spacing w:line="259" w:lineRule="auto"/>
              <w:ind w:left="48" w:firstLine="0"/>
              <w:jc w:val="center"/>
              <w:rPr>
                <w:sz w:val="18"/>
                <w:szCs w:val="18"/>
              </w:rPr>
            </w:pPr>
            <w:r w:rsidRPr="00E10F3C">
              <w:rPr>
                <w:b/>
                <w:sz w:val="18"/>
                <w:szCs w:val="18"/>
              </w:rPr>
              <w:t>747</w:t>
            </w:r>
            <w:r w:rsidRPr="00E10F3C">
              <w:rPr>
                <w:sz w:val="18"/>
                <w:szCs w:val="18"/>
              </w:rPr>
              <w:t xml:space="preserve"> </w:t>
            </w:r>
          </w:p>
        </w:tc>
        <w:tc>
          <w:tcPr>
            <w:tcW w:w="2745" w:type="dxa"/>
            <w:tcBorders>
              <w:top w:val="single" w:sz="5" w:space="0" w:color="000000"/>
              <w:left w:val="single" w:sz="5" w:space="0" w:color="000000"/>
              <w:bottom w:val="single" w:sz="5" w:space="0" w:color="000000"/>
              <w:right w:val="single" w:sz="5" w:space="0" w:color="000000"/>
            </w:tcBorders>
            <w:vAlign w:val="center"/>
          </w:tcPr>
          <w:p w14:paraId="3B34458C" w14:textId="77777777" w:rsidR="00E8449C" w:rsidRPr="00E10F3C" w:rsidRDefault="00731311">
            <w:pPr>
              <w:spacing w:line="259" w:lineRule="auto"/>
              <w:ind w:left="0" w:right="133" w:firstLine="0"/>
              <w:jc w:val="center"/>
              <w:rPr>
                <w:sz w:val="18"/>
                <w:szCs w:val="18"/>
              </w:rPr>
            </w:pPr>
            <w:r w:rsidRPr="00E10F3C">
              <w:rPr>
                <w:sz w:val="18"/>
                <w:szCs w:val="18"/>
              </w:rPr>
              <w:t xml:space="preserve">15-20 minutes </w:t>
            </w:r>
          </w:p>
        </w:tc>
        <w:tc>
          <w:tcPr>
            <w:tcW w:w="2549" w:type="dxa"/>
            <w:tcBorders>
              <w:top w:val="single" w:sz="5" w:space="0" w:color="000000"/>
              <w:left w:val="single" w:sz="5" w:space="0" w:color="000000"/>
              <w:bottom w:val="single" w:sz="5" w:space="0" w:color="000000"/>
              <w:right w:val="single" w:sz="5" w:space="0" w:color="000000"/>
            </w:tcBorders>
            <w:vAlign w:val="center"/>
          </w:tcPr>
          <w:p w14:paraId="5F5CE64C" w14:textId="0AD02D98" w:rsidR="00E8449C" w:rsidRPr="00E10F3C" w:rsidRDefault="00731311">
            <w:pPr>
              <w:spacing w:line="259" w:lineRule="auto"/>
              <w:ind w:left="2" w:firstLine="0"/>
              <w:jc w:val="center"/>
              <w:rPr>
                <w:sz w:val="18"/>
                <w:szCs w:val="18"/>
              </w:rPr>
            </w:pPr>
            <w:r w:rsidRPr="00E10F3C">
              <w:rPr>
                <w:sz w:val="18"/>
                <w:szCs w:val="18"/>
              </w:rPr>
              <w:t>$5</w:t>
            </w:r>
            <w:r w:rsidR="00484F9A">
              <w:rPr>
                <w:sz w:val="18"/>
                <w:szCs w:val="18"/>
              </w:rPr>
              <w:t>6.90</w:t>
            </w:r>
          </w:p>
        </w:tc>
        <w:tc>
          <w:tcPr>
            <w:tcW w:w="0" w:type="auto"/>
            <w:gridSpan w:val="10"/>
            <w:vMerge/>
            <w:tcBorders>
              <w:top w:val="nil"/>
              <w:left w:val="single" w:sz="5" w:space="0" w:color="000000"/>
              <w:bottom w:val="nil"/>
              <w:right w:val="single" w:sz="5" w:space="0" w:color="000000"/>
            </w:tcBorders>
          </w:tcPr>
          <w:p w14:paraId="09FBD4AB" w14:textId="77777777" w:rsidR="00E8449C" w:rsidRPr="00E10F3C" w:rsidRDefault="00E8449C">
            <w:pPr>
              <w:spacing w:after="160" w:line="259" w:lineRule="auto"/>
              <w:ind w:left="0" w:firstLine="0"/>
              <w:rPr>
                <w:sz w:val="18"/>
                <w:szCs w:val="18"/>
              </w:rPr>
            </w:pPr>
          </w:p>
        </w:tc>
      </w:tr>
      <w:tr w:rsidR="00E8449C" w:rsidRPr="00E10F3C" w14:paraId="346EA97A" w14:textId="77777777" w:rsidTr="00822A72">
        <w:trPr>
          <w:trHeight w:val="83"/>
        </w:trPr>
        <w:tc>
          <w:tcPr>
            <w:tcW w:w="1207" w:type="dxa"/>
            <w:gridSpan w:val="2"/>
            <w:tcBorders>
              <w:top w:val="single" w:sz="5" w:space="0" w:color="000000"/>
              <w:left w:val="single" w:sz="5" w:space="0" w:color="000000"/>
              <w:bottom w:val="nil"/>
              <w:right w:val="single" w:sz="5" w:space="0" w:color="000000"/>
            </w:tcBorders>
            <w:shd w:val="clear" w:color="auto" w:fill="D9D9D9"/>
          </w:tcPr>
          <w:p w14:paraId="175D11B9" w14:textId="77777777" w:rsidR="00E8449C" w:rsidRPr="00E10F3C" w:rsidRDefault="00E8449C">
            <w:pPr>
              <w:spacing w:after="160" w:line="259" w:lineRule="auto"/>
              <w:ind w:left="0" w:firstLine="0"/>
              <w:rPr>
                <w:sz w:val="18"/>
                <w:szCs w:val="18"/>
              </w:rPr>
            </w:pPr>
          </w:p>
        </w:tc>
        <w:tc>
          <w:tcPr>
            <w:tcW w:w="2745" w:type="dxa"/>
            <w:vMerge w:val="restart"/>
            <w:tcBorders>
              <w:top w:val="single" w:sz="5" w:space="0" w:color="000000"/>
              <w:left w:val="single" w:sz="5" w:space="0" w:color="000000"/>
              <w:bottom w:val="single" w:sz="5" w:space="0" w:color="000000"/>
              <w:right w:val="single" w:sz="5" w:space="0" w:color="000000"/>
            </w:tcBorders>
          </w:tcPr>
          <w:p w14:paraId="687D95C9" w14:textId="77777777" w:rsidR="00E8449C" w:rsidRPr="00E10F3C" w:rsidRDefault="00731311">
            <w:pPr>
              <w:spacing w:line="259" w:lineRule="auto"/>
              <w:ind w:left="0" w:right="133" w:firstLine="0"/>
              <w:jc w:val="center"/>
              <w:rPr>
                <w:sz w:val="18"/>
                <w:szCs w:val="18"/>
              </w:rPr>
            </w:pPr>
            <w:r w:rsidRPr="00E10F3C">
              <w:rPr>
                <w:sz w:val="18"/>
                <w:szCs w:val="18"/>
              </w:rPr>
              <w:t xml:space="preserve">20-40 minutes </w:t>
            </w:r>
          </w:p>
        </w:tc>
        <w:tc>
          <w:tcPr>
            <w:tcW w:w="2549" w:type="dxa"/>
            <w:vMerge w:val="restart"/>
            <w:tcBorders>
              <w:top w:val="single" w:sz="5" w:space="0" w:color="000000"/>
              <w:left w:val="single" w:sz="5" w:space="0" w:color="000000"/>
              <w:bottom w:val="single" w:sz="5" w:space="0" w:color="000000"/>
              <w:right w:val="single" w:sz="5" w:space="0" w:color="000000"/>
            </w:tcBorders>
          </w:tcPr>
          <w:p w14:paraId="34E826F9" w14:textId="0D98F458" w:rsidR="00E8449C" w:rsidRPr="00E10F3C" w:rsidRDefault="00731311">
            <w:pPr>
              <w:spacing w:line="259" w:lineRule="auto"/>
              <w:ind w:left="2" w:firstLine="0"/>
              <w:jc w:val="center"/>
              <w:rPr>
                <w:sz w:val="18"/>
                <w:szCs w:val="18"/>
              </w:rPr>
            </w:pPr>
            <w:r w:rsidRPr="00E10F3C">
              <w:rPr>
                <w:sz w:val="18"/>
                <w:szCs w:val="18"/>
              </w:rPr>
              <w:t>$9</w:t>
            </w:r>
            <w:r w:rsidR="00A76FF4">
              <w:rPr>
                <w:sz w:val="18"/>
                <w:szCs w:val="18"/>
              </w:rPr>
              <w:t>7.50</w:t>
            </w:r>
          </w:p>
        </w:tc>
        <w:tc>
          <w:tcPr>
            <w:tcW w:w="0" w:type="auto"/>
            <w:gridSpan w:val="10"/>
            <w:vMerge/>
            <w:tcBorders>
              <w:top w:val="nil"/>
              <w:left w:val="single" w:sz="5" w:space="0" w:color="000000"/>
              <w:bottom w:val="nil"/>
              <w:right w:val="single" w:sz="5" w:space="0" w:color="000000"/>
            </w:tcBorders>
          </w:tcPr>
          <w:p w14:paraId="492BE7F6" w14:textId="77777777" w:rsidR="00E8449C" w:rsidRPr="00E10F3C" w:rsidRDefault="00E8449C">
            <w:pPr>
              <w:spacing w:after="160" w:line="259" w:lineRule="auto"/>
              <w:ind w:left="0" w:firstLine="0"/>
              <w:rPr>
                <w:sz w:val="18"/>
                <w:szCs w:val="18"/>
              </w:rPr>
            </w:pPr>
          </w:p>
        </w:tc>
      </w:tr>
      <w:tr w:rsidR="00E8449C" w:rsidRPr="00E10F3C" w14:paraId="52D1BE67" w14:textId="77777777" w:rsidTr="00822A72">
        <w:trPr>
          <w:trHeight w:val="286"/>
        </w:trPr>
        <w:tc>
          <w:tcPr>
            <w:tcW w:w="1020" w:type="dxa"/>
            <w:tcBorders>
              <w:top w:val="nil"/>
              <w:left w:val="single" w:sz="5" w:space="0" w:color="000000"/>
              <w:bottom w:val="single" w:sz="5" w:space="0" w:color="000000"/>
              <w:right w:val="nil"/>
            </w:tcBorders>
            <w:shd w:val="clear" w:color="auto" w:fill="D3D3D3"/>
          </w:tcPr>
          <w:p w14:paraId="14687062" w14:textId="77777777" w:rsidR="00E8449C" w:rsidRPr="00E10F3C" w:rsidRDefault="00731311">
            <w:pPr>
              <w:spacing w:line="259" w:lineRule="auto"/>
              <w:ind w:left="2" w:firstLine="0"/>
              <w:jc w:val="both"/>
              <w:rPr>
                <w:sz w:val="18"/>
                <w:szCs w:val="18"/>
              </w:rPr>
            </w:pPr>
            <w:r w:rsidRPr="00E10F3C">
              <w:rPr>
                <w:b/>
                <w:sz w:val="18"/>
                <w:szCs w:val="18"/>
              </w:rPr>
              <w:t xml:space="preserve">    750 </w:t>
            </w:r>
          </w:p>
        </w:tc>
        <w:tc>
          <w:tcPr>
            <w:tcW w:w="187" w:type="dxa"/>
            <w:tcBorders>
              <w:top w:val="nil"/>
              <w:left w:val="nil"/>
              <w:bottom w:val="single" w:sz="5" w:space="0" w:color="000000"/>
              <w:right w:val="single" w:sz="5" w:space="0" w:color="000000"/>
            </w:tcBorders>
            <w:shd w:val="clear" w:color="auto" w:fill="D9D9D9"/>
          </w:tcPr>
          <w:p w14:paraId="05AC28E3"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38A9324E"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4DFBA9C2" w14:textId="77777777" w:rsidR="00E8449C" w:rsidRPr="00E10F3C" w:rsidRDefault="00E8449C">
            <w:pPr>
              <w:spacing w:after="160" w:line="259" w:lineRule="auto"/>
              <w:ind w:left="0" w:firstLine="0"/>
              <w:rPr>
                <w:sz w:val="18"/>
                <w:szCs w:val="18"/>
              </w:rPr>
            </w:pPr>
          </w:p>
        </w:tc>
        <w:tc>
          <w:tcPr>
            <w:tcW w:w="0" w:type="auto"/>
            <w:gridSpan w:val="10"/>
            <w:vMerge/>
            <w:tcBorders>
              <w:top w:val="nil"/>
              <w:left w:val="single" w:sz="5" w:space="0" w:color="000000"/>
              <w:bottom w:val="nil"/>
              <w:right w:val="single" w:sz="5" w:space="0" w:color="000000"/>
            </w:tcBorders>
          </w:tcPr>
          <w:p w14:paraId="4AAC65FF" w14:textId="77777777" w:rsidR="00E8449C" w:rsidRPr="00E10F3C" w:rsidRDefault="00E8449C">
            <w:pPr>
              <w:spacing w:after="160" w:line="259" w:lineRule="auto"/>
              <w:ind w:left="0" w:firstLine="0"/>
              <w:rPr>
                <w:sz w:val="18"/>
                <w:szCs w:val="18"/>
              </w:rPr>
            </w:pPr>
          </w:p>
        </w:tc>
      </w:tr>
      <w:tr w:rsidR="00E8449C" w:rsidRPr="00E10F3C" w14:paraId="762CF3EF" w14:textId="77777777" w:rsidTr="00822A72">
        <w:trPr>
          <w:trHeight w:val="119"/>
        </w:trPr>
        <w:tc>
          <w:tcPr>
            <w:tcW w:w="1207" w:type="dxa"/>
            <w:gridSpan w:val="2"/>
            <w:tcBorders>
              <w:top w:val="single" w:sz="5" w:space="0" w:color="000000"/>
              <w:left w:val="single" w:sz="5" w:space="0" w:color="000000"/>
              <w:bottom w:val="nil"/>
              <w:right w:val="single" w:sz="5" w:space="0" w:color="000000"/>
            </w:tcBorders>
            <w:shd w:val="clear" w:color="auto" w:fill="D9D9D9"/>
          </w:tcPr>
          <w:p w14:paraId="53825C4B" w14:textId="77777777" w:rsidR="00E8449C" w:rsidRPr="00E10F3C" w:rsidRDefault="00731311">
            <w:pPr>
              <w:spacing w:line="259" w:lineRule="auto"/>
              <w:ind w:left="2" w:firstLine="0"/>
              <w:rPr>
                <w:sz w:val="18"/>
                <w:szCs w:val="18"/>
              </w:rPr>
            </w:pPr>
            <w:r w:rsidRPr="00E10F3C">
              <w:rPr>
                <w:b/>
                <w:sz w:val="18"/>
                <w:szCs w:val="18"/>
              </w:rPr>
              <w:t xml:space="preserve"> </w:t>
            </w:r>
          </w:p>
        </w:tc>
        <w:tc>
          <w:tcPr>
            <w:tcW w:w="2745" w:type="dxa"/>
            <w:vMerge w:val="restart"/>
            <w:tcBorders>
              <w:top w:val="single" w:sz="5" w:space="0" w:color="000000"/>
              <w:left w:val="single" w:sz="5" w:space="0" w:color="000000"/>
              <w:bottom w:val="single" w:sz="5" w:space="0" w:color="000000"/>
              <w:right w:val="single" w:sz="5" w:space="0" w:color="000000"/>
            </w:tcBorders>
          </w:tcPr>
          <w:p w14:paraId="4B1B9225" w14:textId="77777777" w:rsidR="00E8449C" w:rsidRPr="00E10F3C" w:rsidRDefault="00731311">
            <w:pPr>
              <w:spacing w:line="259" w:lineRule="auto"/>
              <w:ind w:left="0" w:right="112" w:firstLine="0"/>
              <w:jc w:val="center"/>
              <w:rPr>
                <w:sz w:val="18"/>
                <w:szCs w:val="18"/>
              </w:rPr>
            </w:pPr>
            <w:r w:rsidRPr="00E10F3C">
              <w:rPr>
                <w:sz w:val="18"/>
                <w:szCs w:val="18"/>
              </w:rPr>
              <w:t xml:space="preserve">&gt;40 minutes </w:t>
            </w:r>
          </w:p>
        </w:tc>
        <w:tc>
          <w:tcPr>
            <w:tcW w:w="2549" w:type="dxa"/>
            <w:vMerge w:val="restart"/>
            <w:tcBorders>
              <w:top w:val="single" w:sz="5" w:space="0" w:color="000000"/>
              <w:left w:val="single" w:sz="5" w:space="0" w:color="000000"/>
              <w:bottom w:val="single" w:sz="5" w:space="0" w:color="000000"/>
              <w:right w:val="single" w:sz="5" w:space="0" w:color="000000"/>
            </w:tcBorders>
          </w:tcPr>
          <w:p w14:paraId="7BC27AAB" w14:textId="1EE73301" w:rsidR="00E8449C" w:rsidRPr="00E10F3C" w:rsidRDefault="00731311">
            <w:pPr>
              <w:spacing w:line="259" w:lineRule="auto"/>
              <w:ind w:left="1" w:firstLine="0"/>
              <w:jc w:val="center"/>
              <w:rPr>
                <w:sz w:val="18"/>
                <w:szCs w:val="18"/>
              </w:rPr>
            </w:pPr>
            <w:r w:rsidRPr="00E10F3C">
              <w:rPr>
                <w:sz w:val="18"/>
                <w:szCs w:val="18"/>
              </w:rPr>
              <w:t>$1</w:t>
            </w:r>
            <w:r w:rsidR="00A76FF4">
              <w:rPr>
                <w:sz w:val="18"/>
                <w:szCs w:val="18"/>
              </w:rPr>
              <w:t>62.30</w:t>
            </w:r>
          </w:p>
        </w:tc>
        <w:tc>
          <w:tcPr>
            <w:tcW w:w="0" w:type="auto"/>
            <w:gridSpan w:val="10"/>
            <w:vMerge/>
            <w:tcBorders>
              <w:top w:val="nil"/>
              <w:left w:val="single" w:sz="5" w:space="0" w:color="000000"/>
              <w:bottom w:val="nil"/>
              <w:right w:val="single" w:sz="5" w:space="0" w:color="000000"/>
            </w:tcBorders>
          </w:tcPr>
          <w:p w14:paraId="6EE8DB2B" w14:textId="77777777" w:rsidR="00E8449C" w:rsidRPr="00E10F3C" w:rsidRDefault="00E8449C">
            <w:pPr>
              <w:spacing w:after="160" w:line="259" w:lineRule="auto"/>
              <w:ind w:left="0" w:firstLine="0"/>
              <w:rPr>
                <w:sz w:val="18"/>
                <w:szCs w:val="18"/>
              </w:rPr>
            </w:pPr>
          </w:p>
        </w:tc>
      </w:tr>
      <w:tr w:rsidR="00E8449C" w:rsidRPr="00E10F3C" w14:paraId="5225607E" w14:textId="77777777" w:rsidTr="00822A72">
        <w:trPr>
          <w:trHeight w:val="277"/>
        </w:trPr>
        <w:tc>
          <w:tcPr>
            <w:tcW w:w="1020" w:type="dxa"/>
            <w:tcBorders>
              <w:top w:val="nil"/>
              <w:left w:val="single" w:sz="5" w:space="0" w:color="000000"/>
              <w:bottom w:val="single" w:sz="5" w:space="0" w:color="000000"/>
              <w:right w:val="nil"/>
            </w:tcBorders>
            <w:shd w:val="clear" w:color="auto" w:fill="D3D3D3"/>
          </w:tcPr>
          <w:p w14:paraId="359706A5" w14:textId="77777777" w:rsidR="00E8449C" w:rsidRPr="00E10F3C" w:rsidRDefault="00731311">
            <w:pPr>
              <w:spacing w:line="259" w:lineRule="auto"/>
              <w:ind w:left="2" w:firstLine="0"/>
              <w:jc w:val="both"/>
              <w:rPr>
                <w:sz w:val="18"/>
                <w:szCs w:val="18"/>
              </w:rPr>
            </w:pPr>
            <w:r w:rsidRPr="00E10F3C">
              <w:rPr>
                <w:b/>
                <w:sz w:val="18"/>
                <w:szCs w:val="18"/>
              </w:rPr>
              <w:t xml:space="preserve">    758 </w:t>
            </w:r>
          </w:p>
        </w:tc>
        <w:tc>
          <w:tcPr>
            <w:tcW w:w="187" w:type="dxa"/>
            <w:tcBorders>
              <w:top w:val="nil"/>
              <w:left w:val="nil"/>
              <w:bottom w:val="single" w:sz="5" w:space="0" w:color="000000"/>
              <w:right w:val="single" w:sz="5" w:space="0" w:color="000000"/>
            </w:tcBorders>
            <w:shd w:val="clear" w:color="auto" w:fill="D9D9D9"/>
          </w:tcPr>
          <w:p w14:paraId="7DE6B44A"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169F7E9C"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7FC8E6BB" w14:textId="77777777" w:rsidR="00E8449C" w:rsidRPr="00E10F3C" w:rsidRDefault="00E8449C">
            <w:pPr>
              <w:spacing w:after="160" w:line="259" w:lineRule="auto"/>
              <w:ind w:left="0" w:firstLine="0"/>
              <w:rPr>
                <w:sz w:val="18"/>
                <w:szCs w:val="18"/>
              </w:rPr>
            </w:pPr>
          </w:p>
        </w:tc>
        <w:tc>
          <w:tcPr>
            <w:tcW w:w="0" w:type="auto"/>
            <w:gridSpan w:val="10"/>
            <w:vMerge/>
            <w:tcBorders>
              <w:top w:val="nil"/>
              <w:left w:val="single" w:sz="5" w:space="0" w:color="000000"/>
              <w:bottom w:val="single" w:sz="5" w:space="0" w:color="000000"/>
              <w:right w:val="single" w:sz="5" w:space="0" w:color="000000"/>
            </w:tcBorders>
          </w:tcPr>
          <w:p w14:paraId="59489FC0" w14:textId="77777777" w:rsidR="00E8449C" w:rsidRPr="00E10F3C" w:rsidRDefault="00E8449C">
            <w:pPr>
              <w:spacing w:after="160" w:line="259" w:lineRule="auto"/>
              <w:ind w:left="0" w:firstLine="0"/>
              <w:rPr>
                <w:sz w:val="18"/>
                <w:szCs w:val="18"/>
              </w:rPr>
            </w:pPr>
          </w:p>
        </w:tc>
      </w:tr>
      <w:tr w:rsidR="00E8449C" w:rsidRPr="00E10F3C" w14:paraId="60EDDB7E" w14:textId="77777777">
        <w:trPr>
          <w:trHeight w:val="305"/>
        </w:trPr>
        <w:tc>
          <w:tcPr>
            <w:tcW w:w="11197" w:type="dxa"/>
            <w:gridSpan w:val="14"/>
            <w:tcBorders>
              <w:top w:val="single" w:sz="5" w:space="0" w:color="000000"/>
              <w:left w:val="single" w:sz="5" w:space="0" w:color="000000"/>
              <w:bottom w:val="single" w:sz="5" w:space="0" w:color="000000"/>
              <w:right w:val="single" w:sz="5" w:space="0" w:color="000000"/>
            </w:tcBorders>
          </w:tcPr>
          <w:p w14:paraId="7EF39025" w14:textId="77777777" w:rsidR="00E8449C" w:rsidRPr="00E10F3C" w:rsidRDefault="00731311">
            <w:pPr>
              <w:tabs>
                <w:tab w:val="center" w:pos="5380"/>
              </w:tabs>
              <w:spacing w:line="259" w:lineRule="auto"/>
              <w:ind w:left="0" w:firstLine="0"/>
              <w:rPr>
                <w:sz w:val="18"/>
                <w:szCs w:val="18"/>
              </w:rPr>
            </w:pPr>
            <w:r w:rsidRPr="00E10F3C">
              <w:rPr>
                <w:b/>
                <w:sz w:val="18"/>
                <w:szCs w:val="18"/>
                <w:vertAlign w:val="superscript"/>
              </w:rPr>
              <w:t xml:space="preserve"> </w:t>
            </w:r>
            <w:r w:rsidRPr="00E10F3C">
              <w:rPr>
                <w:b/>
                <w:sz w:val="18"/>
                <w:szCs w:val="18"/>
                <w:vertAlign w:val="superscript"/>
              </w:rPr>
              <w:tab/>
            </w:r>
            <w:r w:rsidRPr="00E10F3C">
              <w:rPr>
                <w:sz w:val="18"/>
                <w:szCs w:val="18"/>
              </w:rPr>
              <w:t xml:space="preserve">Benefit = 75% on above case conference items </w:t>
            </w:r>
          </w:p>
        </w:tc>
      </w:tr>
      <w:tr w:rsidR="00E8449C" w:rsidRPr="00E10F3C" w14:paraId="484FDE84" w14:textId="77777777">
        <w:trPr>
          <w:trHeight w:val="264"/>
        </w:trPr>
        <w:tc>
          <w:tcPr>
            <w:tcW w:w="11197" w:type="dxa"/>
            <w:gridSpan w:val="14"/>
            <w:tcBorders>
              <w:top w:val="single" w:sz="5" w:space="0" w:color="000000"/>
              <w:left w:val="single" w:sz="5" w:space="0" w:color="000000"/>
              <w:bottom w:val="single" w:sz="5" w:space="0" w:color="000000"/>
              <w:right w:val="single" w:sz="5" w:space="0" w:color="000000"/>
            </w:tcBorders>
            <w:shd w:val="clear" w:color="auto" w:fill="003C69"/>
          </w:tcPr>
          <w:p w14:paraId="200A5AF3" w14:textId="77777777" w:rsidR="00E8449C" w:rsidRPr="00E10F3C" w:rsidRDefault="00731311">
            <w:pPr>
              <w:spacing w:line="259" w:lineRule="auto"/>
              <w:ind w:left="108" w:firstLine="0"/>
              <w:rPr>
                <w:sz w:val="18"/>
                <w:szCs w:val="18"/>
              </w:rPr>
            </w:pPr>
            <w:r w:rsidRPr="00E10F3C">
              <w:rPr>
                <w:b/>
                <w:color w:val="FFFFFF"/>
                <w:sz w:val="18"/>
                <w:szCs w:val="18"/>
              </w:rPr>
              <w:t>Home/ Institution Visits – VR GP</w:t>
            </w:r>
            <w:r w:rsidRPr="00E10F3C">
              <w:rPr>
                <w:color w:val="FFFFFF"/>
                <w:sz w:val="18"/>
                <w:szCs w:val="18"/>
              </w:rPr>
              <w:t xml:space="preserve"> </w:t>
            </w:r>
          </w:p>
        </w:tc>
      </w:tr>
      <w:tr w:rsidR="00E8449C" w:rsidRPr="00E10F3C" w14:paraId="167D43E5" w14:textId="77777777" w:rsidTr="00822A72">
        <w:trPr>
          <w:trHeight w:val="229"/>
        </w:trPr>
        <w:tc>
          <w:tcPr>
            <w:tcW w:w="1207" w:type="dxa"/>
            <w:gridSpan w:val="2"/>
            <w:vMerge w:val="restart"/>
            <w:tcBorders>
              <w:top w:val="single" w:sz="5" w:space="0" w:color="000000"/>
              <w:left w:val="single" w:sz="5" w:space="0" w:color="000000"/>
              <w:bottom w:val="single" w:sz="5" w:space="0" w:color="000000"/>
              <w:right w:val="single" w:sz="5" w:space="0" w:color="000000"/>
            </w:tcBorders>
            <w:shd w:val="clear" w:color="auto" w:fill="D9D9D9"/>
          </w:tcPr>
          <w:p w14:paraId="3B18374F" w14:textId="77777777" w:rsidR="00E8449C" w:rsidRPr="00E10F3C" w:rsidRDefault="00731311">
            <w:pPr>
              <w:spacing w:after="31" w:line="259" w:lineRule="auto"/>
              <w:ind w:left="5" w:firstLine="0"/>
              <w:rPr>
                <w:sz w:val="18"/>
                <w:szCs w:val="18"/>
              </w:rPr>
            </w:pPr>
            <w:r w:rsidRPr="00E10F3C">
              <w:rPr>
                <w:sz w:val="18"/>
                <w:szCs w:val="18"/>
              </w:rPr>
              <w:t xml:space="preserve"> </w:t>
            </w:r>
          </w:p>
          <w:p w14:paraId="2B0EA4DF" w14:textId="77777777" w:rsidR="00E8449C" w:rsidRPr="00E10F3C" w:rsidRDefault="00731311">
            <w:pPr>
              <w:spacing w:line="259" w:lineRule="auto"/>
              <w:ind w:left="5" w:firstLine="0"/>
              <w:rPr>
                <w:sz w:val="18"/>
                <w:szCs w:val="18"/>
              </w:rPr>
            </w:pPr>
            <w:r w:rsidRPr="00E10F3C">
              <w:rPr>
                <w:sz w:val="18"/>
                <w:szCs w:val="18"/>
              </w:rPr>
              <w:t xml:space="preserve"> </w:t>
            </w:r>
          </w:p>
          <w:p w14:paraId="6BD7CA50" w14:textId="77777777" w:rsidR="00E8449C" w:rsidRPr="00E10F3C" w:rsidRDefault="00731311">
            <w:pPr>
              <w:spacing w:line="259" w:lineRule="auto"/>
              <w:ind w:left="4" w:firstLine="0"/>
              <w:jc w:val="center"/>
              <w:rPr>
                <w:sz w:val="18"/>
                <w:szCs w:val="18"/>
              </w:rPr>
            </w:pPr>
            <w:r w:rsidRPr="00E10F3C">
              <w:rPr>
                <w:b/>
                <w:sz w:val="18"/>
                <w:szCs w:val="18"/>
              </w:rPr>
              <w:t>4</w:t>
            </w:r>
            <w:r w:rsidRPr="00E10F3C">
              <w:rPr>
                <w:sz w:val="18"/>
                <w:szCs w:val="18"/>
              </w:rPr>
              <w:t xml:space="preserve"> </w:t>
            </w:r>
          </w:p>
        </w:tc>
        <w:tc>
          <w:tcPr>
            <w:tcW w:w="2745" w:type="dxa"/>
            <w:vMerge w:val="restart"/>
            <w:tcBorders>
              <w:top w:val="single" w:sz="5" w:space="0" w:color="000000"/>
              <w:left w:val="single" w:sz="5" w:space="0" w:color="000000"/>
              <w:bottom w:val="single" w:sz="5" w:space="0" w:color="000000"/>
              <w:right w:val="single" w:sz="5" w:space="0" w:color="000000"/>
            </w:tcBorders>
          </w:tcPr>
          <w:p w14:paraId="50794DF5" w14:textId="77777777" w:rsidR="00E8449C" w:rsidRPr="00E10F3C" w:rsidRDefault="00731311">
            <w:pPr>
              <w:spacing w:after="31" w:line="259" w:lineRule="auto"/>
              <w:ind w:left="6" w:firstLine="0"/>
              <w:rPr>
                <w:sz w:val="18"/>
                <w:szCs w:val="18"/>
              </w:rPr>
            </w:pPr>
            <w:r w:rsidRPr="00E10F3C">
              <w:rPr>
                <w:sz w:val="18"/>
                <w:szCs w:val="18"/>
              </w:rPr>
              <w:t xml:space="preserve"> </w:t>
            </w:r>
          </w:p>
          <w:p w14:paraId="58B08340" w14:textId="77777777" w:rsidR="00E8449C" w:rsidRPr="00E10F3C" w:rsidRDefault="00731311">
            <w:pPr>
              <w:spacing w:line="259" w:lineRule="auto"/>
              <w:ind w:left="6" w:firstLine="0"/>
              <w:rPr>
                <w:sz w:val="18"/>
                <w:szCs w:val="18"/>
              </w:rPr>
            </w:pPr>
            <w:r w:rsidRPr="00E10F3C">
              <w:rPr>
                <w:sz w:val="18"/>
                <w:szCs w:val="18"/>
              </w:rPr>
              <w:t xml:space="preserve"> </w:t>
            </w:r>
          </w:p>
          <w:p w14:paraId="06A80086" w14:textId="77777777" w:rsidR="00E8449C" w:rsidRPr="00E10F3C" w:rsidRDefault="00731311">
            <w:pPr>
              <w:spacing w:line="259" w:lineRule="auto"/>
              <w:ind w:left="8" w:firstLine="0"/>
              <w:jc w:val="center"/>
              <w:rPr>
                <w:sz w:val="18"/>
                <w:szCs w:val="18"/>
              </w:rPr>
            </w:pPr>
            <w:r w:rsidRPr="00E10F3C">
              <w:rPr>
                <w:sz w:val="18"/>
                <w:szCs w:val="18"/>
              </w:rPr>
              <w:t xml:space="preserve">Brief </w:t>
            </w:r>
          </w:p>
        </w:tc>
        <w:tc>
          <w:tcPr>
            <w:tcW w:w="2549" w:type="dxa"/>
            <w:vMerge w:val="restart"/>
            <w:tcBorders>
              <w:top w:val="single" w:sz="5" w:space="0" w:color="000000"/>
              <w:left w:val="single" w:sz="5" w:space="0" w:color="000000"/>
              <w:bottom w:val="single" w:sz="5" w:space="0" w:color="000000"/>
              <w:right w:val="single" w:sz="5" w:space="0" w:color="000000"/>
            </w:tcBorders>
          </w:tcPr>
          <w:p w14:paraId="7628D916" w14:textId="77777777" w:rsidR="00E8449C" w:rsidRPr="00E10F3C" w:rsidRDefault="00731311">
            <w:pPr>
              <w:spacing w:after="31" w:line="259" w:lineRule="auto"/>
              <w:ind w:left="6" w:firstLine="0"/>
              <w:rPr>
                <w:sz w:val="18"/>
                <w:szCs w:val="18"/>
              </w:rPr>
            </w:pPr>
            <w:r w:rsidRPr="00E10F3C">
              <w:rPr>
                <w:sz w:val="18"/>
                <w:szCs w:val="18"/>
              </w:rPr>
              <w:t xml:space="preserve"> </w:t>
            </w:r>
          </w:p>
          <w:p w14:paraId="181D1AFA" w14:textId="77777777" w:rsidR="00E8449C" w:rsidRPr="00E10F3C" w:rsidRDefault="00731311">
            <w:pPr>
              <w:spacing w:line="259" w:lineRule="auto"/>
              <w:ind w:left="6" w:firstLine="0"/>
              <w:rPr>
                <w:sz w:val="18"/>
                <w:szCs w:val="18"/>
              </w:rPr>
            </w:pPr>
            <w:r w:rsidRPr="00E10F3C">
              <w:rPr>
                <w:sz w:val="18"/>
                <w:szCs w:val="18"/>
              </w:rPr>
              <w:t xml:space="preserve"> </w:t>
            </w:r>
          </w:p>
          <w:p w14:paraId="2FA0B792" w14:textId="2D8F12E5" w:rsidR="00E8449C" w:rsidRPr="00E10F3C" w:rsidRDefault="00731311">
            <w:pPr>
              <w:spacing w:line="259" w:lineRule="auto"/>
              <w:ind w:left="4" w:firstLine="0"/>
              <w:jc w:val="center"/>
              <w:rPr>
                <w:sz w:val="18"/>
                <w:szCs w:val="18"/>
              </w:rPr>
            </w:pPr>
            <w:r w:rsidRPr="00E10F3C">
              <w:rPr>
                <w:sz w:val="18"/>
                <w:szCs w:val="18"/>
              </w:rPr>
              <w:t>$4</w:t>
            </w:r>
            <w:r w:rsidR="00794B15">
              <w:rPr>
                <w:sz w:val="18"/>
                <w:szCs w:val="18"/>
              </w:rPr>
              <w:t>7.05</w:t>
            </w:r>
          </w:p>
        </w:tc>
        <w:tc>
          <w:tcPr>
            <w:tcW w:w="106" w:type="dxa"/>
            <w:vMerge w:val="restart"/>
            <w:tcBorders>
              <w:top w:val="single" w:sz="5" w:space="0" w:color="000000"/>
              <w:left w:val="single" w:sz="5" w:space="0" w:color="000000"/>
              <w:bottom w:val="single" w:sz="5" w:space="0" w:color="000000"/>
              <w:right w:val="nil"/>
            </w:tcBorders>
          </w:tcPr>
          <w:p w14:paraId="43AF3235" w14:textId="77777777" w:rsidR="00E8449C" w:rsidRPr="00E10F3C" w:rsidRDefault="00731311">
            <w:pPr>
              <w:spacing w:after="419" w:line="259" w:lineRule="auto"/>
              <w:ind w:left="6" w:firstLine="0"/>
              <w:rPr>
                <w:sz w:val="18"/>
                <w:szCs w:val="18"/>
              </w:rPr>
            </w:pPr>
            <w:r w:rsidRPr="00E10F3C">
              <w:rPr>
                <w:rFonts w:ascii="Calibri" w:eastAsia="Calibri" w:hAnsi="Calibri" w:cs="Calibri"/>
                <w:sz w:val="18"/>
                <w:szCs w:val="18"/>
              </w:rPr>
              <w:t xml:space="preserve"> </w:t>
            </w:r>
          </w:p>
          <w:p w14:paraId="3325F0C0" w14:textId="77777777" w:rsidR="00E8449C" w:rsidRPr="00E10F3C" w:rsidRDefault="00731311">
            <w:pPr>
              <w:spacing w:line="259" w:lineRule="auto"/>
              <w:ind w:left="6" w:firstLine="0"/>
              <w:rPr>
                <w:sz w:val="18"/>
                <w:szCs w:val="18"/>
              </w:rPr>
            </w:pPr>
            <w:r w:rsidRPr="00E10F3C">
              <w:rPr>
                <w:rFonts w:ascii="Calibri" w:eastAsia="Calibri" w:hAnsi="Calibri" w:cs="Calibri"/>
                <w:sz w:val="18"/>
                <w:szCs w:val="18"/>
              </w:rPr>
              <w:t xml:space="preserve"> </w:t>
            </w:r>
          </w:p>
          <w:p w14:paraId="5191B2E4" w14:textId="77777777" w:rsidR="00E8449C" w:rsidRPr="00E10F3C" w:rsidRDefault="00731311">
            <w:pPr>
              <w:spacing w:line="259" w:lineRule="auto"/>
              <w:ind w:left="6" w:firstLine="0"/>
              <w:rPr>
                <w:sz w:val="18"/>
                <w:szCs w:val="18"/>
              </w:rPr>
            </w:pPr>
            <w:r w:rsidRPr="00E10F3C">
              <w:rPr>
                <w:rFonts w:ascii="Calibri" w:eastAsia="Calibri" w:hAnsi="Calibri" w:cs="Calibri"/>
                <w:sz w:val="18"/>
                <w:szCs w:val="18"/>
              </w:rPr>
              <w:t xml:space="preserve"> </w:t>
            </w:r>
          </w:p>
        </w:tc>
        <w:tc>
          <w:tcPr>
            <w:tcW w:w="4266" w:type="dxa"/>
            <w:gridSpan w:val="7"/>
            <w:tcBorders>
              <w:top w:val="single" w:sz="5" w:space="0" w:color="000000"/>
              <w:left w:val="nil"/>
              <w:bottom w:val="nil"/>
              <w:right w:val="nil"/>
            </w:tcBorders>
            <w:shd w:val="clear" w:color="auto" w:fill="FAFAFA"/>
          </w:tcPr>
          <w:p w14:paraId="5D88B70F" w14:textId="65FCF426" w:rsidR="00E8449C" w:rsidRPr="00E10F3C" w:rsidRDefault="00731311">
            <w:pPr>
              <w:spacing w:line="259" w:lineRule="auto"/>
              <w:ind w:left="0" w:firstLine="0"/>
              <w:rPr>
                <w:sz w:val="18"/>
                <w:szCs w:val="18"/>
              </w:rPr>
            </w:pPr>
            <w:r w:rsidRPr="00E10F3C">
              <w:rPr>
                <w:color w:val="212121"/>
                <w:sz w:val="18"/>
                <w:szCs w:val="18"/>
              </w:rPr>
              <w:t>Fee for item 3 ($1</w:t>
            </w:r>
            <w:r w:rsidR="00AA17A5">
              <w:rPr>
                <w:color w:val="212121"/>
                <w:sz w:val="18"/>
                <w:szCs w:val="18"/>
              </w:rPr>
              <w:t>8.20</w:t>
            </w:r>
            <w:r w:rsidRPr="00E10F3C">
              <w:rPr>
                <w:color w:val="212121"/>
                <w:sz w:val="18"/>
                <w:szCs w:val="18"/>
              </w:rPr>
              <w:t>), plus $2</w:t>
            </w:r>
            <w:r w:rsidR="00AA17A5">
              <w:rPr>
                <w:color w:val="212121"/>
                <w:sz w:val="18"/>
                <w:szCs w:val="18"/>
              </w:rPr>
              <w:t>8.85</w:t>
            </w:r>
            <w:r w:rsidRPr="00E10F3C">
              <w:rPr>
                <w:color w:val="212121"/>
                <w:sz w:val="18"/>
                <w:szCs w:val="18"/>
              </w:rPr>
              <w:t xml:space="preserve"> divided by the</w:t>
            </w:r>
            <w:r w:rsidRPr="00E10F3C">
              <w:rPr>
                <w:sz w:val="18"/>
                <w:szCs w:val="18"/>
              </w:rPr>
              <w:t xml:space="preserve"> </w:t>
            </w:r>
          </w:p>
        </w:tc>
        <w:tc>
          <w:tcPr>
            <w:tcW w:w="324" w:type="dxa"/>
            <w:gridSpan w:val="2"/>
            <w:vMerge w:val="restart"/>
            <w:tcBorders>
              <w:top w:val="single" w:sz="5" w:space="0" w:color="000000"/>
              <w:left w:val="nil"/>
              <w:bottom w:val="single" w:sz="5" w:space="0" w:color="000000"/>
              <w:right w:val="single" w:sz="5" w:space="0" w:color="000000"/>
            </w:tcBorders>
          </w:tcPr>
          <w:p w14:paraId="60E3994F" w14:textId="77777777" w:rsidR="00E8449C" w:rsidRPr="00E10F3C" w:rsidRDefault="00731311">
            <w:pPr>
              <w:spacing w:line="259" w:lineRule="auto"/>
              <w:ind w:left="22" w:firstLine="0"/>
              <w:rPr>
                <w:sz w:val="18"/>
                <w:szCs w:val="18"/>
              </w:rPr>
            </w:pPr>
            <w:r w:rsidRPr="00E10F3C">
              <w:rPr>
                <w:rFonts w:ascii="Calibri" w:eastAsia="Calibri" w:hAnsi="Calibri" w:cs="Calibri"/>
                <w:sz w:val="18"/>
                <w:szCs w:val="18"/>
              </w:rPr>
              <w:t xml:space="preserve"> </w:t>
            </w:r>
          </w:p>
        </w:tc>
      </w:tr>
      <w:tr w:rsidR="00E8449C" w:rsidRPr="00E10F3C" w14:paraId="107E30AA" w14:textId="77777777" w:rsidTr="00822A72">
        <w:trPr>
          <w:trHeight w:val="230"/>
        </w:trPr>
        <w:tc>
          <w:tcPr>
            <w:tcW w:w="0" w:type="auto"/>
            <w:gridSpan w:val="2"/>
            <w:vMerge/>
            <w:tcBorders>
              <w:top w:val="nil"/>
              <w:left w:val="single" w:sz="5" w:space="0" w:color="000000"/>
              <w:bottom w:val="nil"/>
              <w:right w:val="single" w:sz="5" w:space="0" w:color="000000"/>
            </w:tcBorders>
          </w:tcPr>
          <w:p w14:paraId="5EA253A6"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single" w:sz="5" w:space="0" w:color="000000"/>
            </w:tcBorders>
          </w:tcPr>
          <w:p w14:paraId="146FEEA2"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single" w:sz="5" w:space="0" w:color="000000"/>
            </w:tcBorders>
          </w:tcPr>
          <w:p w14:paraId="252282D6"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nil"/>
            </w:tcBorders>
          </w:tcPr>
          <w:p w14:paraId="3802183F" w14:textId="77777777" w:rsidR="00E8449C" w:rsidRPr="00E10F3C" w:rsidRDefault="00E8449C">
            <w:pPr>
              <w:spacing w:after="160" w:line="259" w:lineRule="auto"/>
              <w:ind w:left="0" w:firstLine="0"/>
              <w:rPr>
                <w:sz w:val="18"/>
                <w:szCs w:val="18"/>
              </w:rPr>
            </w:pPr>
          </w:p>
        </w:tc>
        <w:tc>
          <w:tcPr>
            <w:tcW w:w="4141" w:type="dxa"/>
            <w:gridSpan w:val="6"/>
            <w:tcBorders>
              <w:top w:val="nil"/>
              <w:left w:val="nil"/>
              <w:bottom w:val="nil"/>
              <w:right w:val="nil"/>
            </w:tcBorders>
            <w:shd w:val="clear" w:color="auto" w:fill="FAFAFA"/>
          </w:tcPr>
          <w:p w14:paraId="4368EDD2" w14:textId="77777777" w:rsidR="00E8449C" w:rsidRPr="00E10F3C" w:rsidRDefault="00731311">
            <w:pPr>
              <w:spacing w:line="259" w:lineRule="auto"/>
              <w:ind w:left="0" w:firstLine="0"/>
              <w:rPr>
                <w:sz w:val="18"/>
                <w:szCs w:val="18"/>
              </w:rPr>
            </w:pPr>
            <w:r w:rsidRPr="00E10F3C">
              <w:rPr>
                <w:color w:val="212121"/>
                <w:sz w:val="18"/>
                <w:szCs w:val="18"/>
              </w:rPr>
              <w:t>number of patients seen, up to a maximum of six</w:t>
            </w:r>
            <w:r w:rsidRPr="00E10F3C">
              <w:rPr>
                <w:sz w:val="18"/>
                <w:szCs w:val="18"/>
              </w:rPr>
              <w:t xml:space="preserve"> </w:t>
            </w:r>
          </w:p>
        </w:tc>
        <w:tc>
          <w:tcPr>
            <w:tcW w:w="125" w:type="dxa"/>
            <w:vMerge w:val="restart"/>
            <w:tcBorders>
              <w:top w:val="nil"/>
              <w:left w:val="nil"/>
              <w:bottom w:val="single" w:sz="5" w:space="0" w:color="000000"/>
              <w:right w:val="nil"/>
            </w:tcBorders>
          </w:tcPr>
          <w:p w14:paraId="2B786F53" w14:textId="77777777" w:rsidR="00E8449C" w:rsidRPr="00E10F3C" w:rsidRDefault="00731311">
            <w:pPr>
              <w:spacing w:line="259" w:lineRule="auto"/>
              <w:ind w:left="0" w:firstLine="0"/>
              <w:rPr>
                <w:sz w:val="18"/>
                <w:szCs w:val="18"/>
              </w:rPr>
            </w:pPr>
            <w:r w:rsidRPr="00E10F3C">
              <w:rPr>
                <w:rFonts w:ascii="Calibri" w:eastAsia="Calibri" w:hAnsi="Calibri" w:cs="Calibri"/>
                <w:sz w:val="18"/>
                <w:szCs w:val="18"/>
              </w:rPr>
              <w:t xml:space="preserve"> </w:t>
            </w:r>
          </w:p>
        </w:tc>
        <w:tc>
          <w:tcPr>
            <w:tcW w:w="0" w:type="auto"/>
            <w:gridSpan w:val="2"/>
            <w:vMerge/>
            <w:tcBorders>
              <w:top w:val="nil"/>
              <w:left w:val="nil"/>
              <w:bottom w:val="nil"/>
              <w:right w:val="single" w:sz="5" w:space="0" w:color="000000"/>
            </w:tcBorders>
          </w:tcPr>
          <w:p w14:paraId="46539B6B" w14:textId="77777777" w:rsidR="00E8449C" w:rsidRPr="00E10F3C" w:rsidRDefault="00E8449C">
            <w:pPr>
              <w:spacing w:after="160" w:line="259" w:lineRule="auto"/>
              <w:ind w:left="0" w:firstLine="0"/>
              <w:rPr>
                <w:sz w:val="18"/>
                <w:szCs w:val="18"/>
              </w:rPr>
            </w:pPr>
          </w:p>
        </w:tc>
      </w:tr>
      <w:tr w:rsidR="00E8449C" w:rsidRPr="00E10F3C" w14:paraId="24933BA1" w14:textId="77777777" w:rsidTr="00822A72">
        <w:trPr>
          <w:trHeight w:val="229"/>
        </w:trPr>
        <w:tc>
          <w:tcPr>
            <w:tcW w:w="0" w:type="auto"/>
            <w:gridSpan w:val="2"/>
            <w:vMerge/>
            <w:tcBorders>
              <w:top w:val="nil"/>
              <w:left w:val="single" w:sz="5" w:space="0" w:color="000000"/>
              <w:bottom w:val="nil"/>
              <w:right w:val="single" w:sz="5" w:space="0" w:color="000000"/>
            </w:tcBorders>
          </w:tcPr>
          <w:p w14:paraId="541DA699"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single" w:sz="5" w:space="0" w:color="000000"/>
            </w:tcBorders>
          </w:tcPr>
          <w:p w14:paraId="108D284E"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single" w:sz="5" w:space="0" w:color="000000"/>
            </w:tcBorders>
          </w:tcPr>
          <w:p w14:paraId="12500152"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nil"/>
            </w:tcBorders>
          </w:tcPr>
          <w:p w14:paraId="224F571F" w14:textId="77777777" w:rsidR="00E8449C" w:rsidRPr="00E10F3C" w:rsidRDefault="00E8449C">
            <w:pPr>
              <w:spacing w:after="160" w:line="259" w:lineRule="auto"/>
              <w:ind w:left="0" w:firstLine="0"/>
              <w:rPr>
                <w:sz w:val="18"/>
                <w:szCs w:val="18"/>
              </w:rPr>
            </w:pPr>
          </w:p>
        </w:tc>
        <w:tc>
          <w:tcPr>
            <w:tcW w:w="750" w:type="dxa"/>
            <w:tcBorders>
              <w:top w:val="nil"/>
              <w:left w:val="nil"/>
              <w:bottom w:val="nil"/>
              <w:right w:val="nil"/>
            </w:tcBorders>
            <w:shd w:val="clear" w:color="auto" w:fill="FAFAFA"/>
          </w:tcPr>
          <w:p w14:paraId="58CDF9CE" w14:textId="77777777" w:rsidR="00E8449C" w:rsidRPr="00E10F3C" w:rsidRDefault="00731311">
            <w:pPr>
              <w:spacing w:line="259" w:lineRule="auto"/>
              <w:ind w:left="0" w:firstLine="0"/>
              <w:jc w:val="both"/>
              <w:rPr>
                <w:sz w:val="18"/>
                <w:szCs w:val="18"/>
              </w:rPr>
            </w:pPr>
            <w:r w:rsidRPr="00E10F3C">
              <w:rPr>
                <w:color w:val="212121"/>
                <w:sz w:val="18"/>
                <w:szCs w:val="18"/>
              </w:rPr>
              <w:t>patients.</w:t>
            </w:r>
            <w:r w:rsidRPr="00E10F3C">
              <w:rPr>
                <w:sz w:val="18"/>
                <w:szCs w:val="18"/>
              </w:rPr>
              <w:t xml:space="preserve"> </w:t>
            </w:r>
          </w:p>
        </w:tc>
        <w:tc>
          <w:tcPr>
            <w:tcW w:w="3391" w:type="dxa"/>
            <w:gridSpan w:val="5"/>
            <w:vMerge w:val="restart"/>
            <w:tcBorders>
              <w:top w:val="nil"/>
              <w:left w:val="nil"/>
              <w:bottom w:val="nil"/>
              <w:right w:val="nil"/>
            </w:tcBorders>
          </w:tcPr>
          <w:p w14:paraId="70F540DB" w14:textId="77777777" w:rsidR="00E8449C" w:rsidRPr="00E10F3C" w:rsidRDefault="00731311">
            <w:pPr>
              <w:spacing w:line="259" w:lineRule="auto"/>
              <w:ind w:left="0" w:firstLine="0"/>
              <w:rPr>
                <w:sz w:val="18"/>
                <w:szCs w:val="18"/>
              </w:rPr>
            </w:pPr>
            <w:r w:rsidRPr="00E10F3C">
              <w:rPr>
                <w:rFonts w:ascii="Calibri" w:eastAsia="Calibri" w:hAnsi="Calibri" w:cs="Calibri"/>
                <w:sz w:val="18"/>
                <w:szCs w:val="18"/>
              </w:rPr>
              <w:t xml:space="preserve"> </w:t>
            </w:r>
          </w:p>
        </w:tc>
        <w:tc>
          <w:tcPr>
            <w:tcW w:w="0" w:type="auto"/>
            <w:vMerge/>
            <w:tcBorders>
              <w:top w:val="nil"/>
              <w:left w:val="nil"/>
              <w:bottom w:val="nil"/>
              <w:right w:val="nil"/>
            </w:tcBorders>
          </w:tcPr>
          <w:p w14:paraId="0BC5F66A" w14:textId="77777777" w:rsidR="00E8449C" w:rsidRPr="00E10F3C" w:rsidRDefault="00E8449C">
            <w:pPr>
              <w:spacing w:after="160" w:line="259" w:lineRule="auto"/>
              <w:ind w:left="0" w:firstLine="0"/>
              <w:rPr>
                <w:sz w:val="18"/>
                <w:szCs w:val="18"/>
              </w:rPr>
            </w:pPr>
          </w:p>
        </w:tc>
        <w:tc>
          <w:tcPr>
            <w:tcW w:w="0" w:type="auto"/>
            <w:gridSpan w:val="2"/>
            <w:vMerge/>
            <w:tcBorders>
              <w:top w:val="nil"/>
              <w:left w:val="nil"/>
              <w:bottom w:val="nil"/>
              <w:right w:val="single" w:sz="5" w:space="0" w:color="000000"/>
            </w:tcBorders>
          </w:tcPr>
          <w:p w14:paraId="448B06DE" w14:textId="77777777" w:rsidR="00E8449C" w:rsidRPr="00E10F3C" w:rsidRDefault="00E8449C">
            <w:pPr>
              <w:spacing w:after="160" w:line="259" w:lineRule="auto"/>
              <w:ind w:left="0" w:firstLine="0"/>
              <w:rPr>
                <w:sz w:val="18"/>
                <w:szCs w:val="18"/>
              </w:rPr>
            </w:pPr>
          </w:p>
        </w:tc>
      </w:tr>
      <w:tr w:rsidR="00E8449C" w:rsidRPr="00E10F3C" w14:paraId="68F7E8D6" w14:textId="77777777">
        <w:trPr>
          <w:trHeight w:val="230"/>
        </w:trPr>
        <w:tc>
          <w:tcPr>
            <w:tcW w:w="0" w:type="auto"/>
            <w:gridSpan w:val="2"/>
            <w:vMerge/>
            <w:tcBorders>
              <w:top w:val="nil"/>
              <w:left w:val="single" w:sz="5" w:space="0" w:color="000000"/>
              <w:bottom w:val="nil"/>
              <w:right w:val="single" w:sz="5" w:space="0" w:color="000000"/>
            </w:tcBorders>
          </w:tcPr>
          <w:p w14:paraId="3F63662E"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single" w:sz="5" w:space="0" w:color="000000"/>
            </w:tcBorders>
          </w:tcPr>
          <w:p w14:paraId="6353D29E"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single" w:sz="5" w:space="0" w:color="000000"/>
            </w:tcBorders>
          </w:tcPr>
          <w:p w14:paraId="21C3E46C"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nil"/>
            </w:tcBorders>
          </w:tcPr>
          <w:p w14:paraId="731EC1B9" w14:textId="77777777" w:rsidR="00E8449C" w:rsidRPr="00E10F3C" w:rsidRDefault="00E8449C">
            <w:pPr>
              <w:spacing w:after="160" w:line="259" w:lineRule="auto"/>
              <w:ind w:left="0" w:firstLine="0"/>
              <w:rPr>
                <w:sz w:val="18"/>
                <w:szCs w:val="18"/>
              </w:rPr>
            </w:pPr>
          </w:p>
        </w:tc>
        <w:tc>
          <w:tcPr>
            <w:tcW w:w="750" w:type="dxa"/>
            <w:tcBorders>
              <w:top w:val="nil"/>
              <w:left w:val="nil"/>
              <w:bottom w:val="nil"/>
              <w:right w:val="nil"/>
            </w:tcBorders>
          </w:tcPr>
          <w:p w14:paraId="7DFAC2C6" w14:textId="77777777" w:rsidR="00E8449C" w:rsidRPr="00E10F3C" w:rsidRDefault="00E8449C">
            <w:pPr>
              <w:spacing w:after="160" w:line="259" w:lineRule="auto"/>
              <w:ind w:left="0" w:firstLine="0"/>
              <w:rPr>
                <w:sz w:val="18"/>
                <w:szCs w:val="18"/>
              </w:rPr>
            </w:pPr>
          </w:p>
        </w:tc>
        <w:tc>
          <w:tcPr>
            <w:tcW w:w="0" w:type="auto"/>
            <w:gridSpan w:val="5"/>
            <w:vMerge/>
            <w:tcBorders>
              <w:top w:val="nil"/>
              <w:left w:val="nil"/>
              <w:bottom w:val="nil"/>
              <w:right w:val="nil"/>
            </w:tcBorders>
          </w:tcPr>
          <w:p w14:paraId="180F2DC7" w14:textId="77777777" w:rsidR="00E8449C" w:rsidRPr="00E10F3C" w:rsidRDefault="00E8449C">
            <w:pPr>
              <w:spacing w:after="160" w:line="259" w:lineRule="auto"/>
              <w:ind w:left="0" w:firstLine="0"/>
              <w:rPr>
                <w:sz w:val="18"/>
                <w:szCs w:val="18"/>
              </w:rPr>
            </w:pPr>
          </w:p>
        </w:tc>
        <w:tc>
          <w:tcPr>
            <w:tcW w:w="0" w:type="auto"/>
            <w:vMerge/>
            <w:tcBorders>
              <w:top w:val="nil"/>
              <w:left w:val="nil"/>
              <w:bottom w:val="nil"/>
              <w:right w:val="nil"/>
            </w:tcBorders>
          </w:tcPr>
          <w:p w14:paraId="195BEAE9" w14:textId="77777777" w:rsidR="00E8449C" w:rsidRPr="00E10F3C" w:rsidRDefault="00E8449C">
            <w:pPr>
              <w:spacing w:after="160" w:line="259" w:lineRule="auto"/>
              <w:ind w:left="0" w:firstLine="0"/>
              <w:rPr>
                <w:sz w:val="18"/>
                <w:szCs w:val="18"/>
              </w:rPr>
            </w:pPr>
          </w:p>
        </w:tc>
        <w:tc>
          <w:tcPr>
            <w:tcW w:w="0" w:type="auto"/>
            <w:gridSpan w:val="2"/>
            <w:vMerge/>
            <w:tcBorders>
              <w:top w:val="nil"/>
              <w:left w:val="nil"/>
              <w:bottom w:val="nil"/>
              <w:right w:val="single" w:sz="5" w:space="0" w:color="000000"/>
            </w:tcBorders>
          </w:tcPr>
          <w:p w14:paraId="764FA849" w14:textId="77777777" w:rsidR="00E8449C" w:rsidRPr="00E10F3C" w:rsidRDefault="00E8449C">
            <w:pPr>
              <w:spacing w:after="160" w:line="259" w:lineRule="auto"/>
              <w:ind w:left="0" w:firstLine="0"/>
              <w:rPr>
                <w:sz w:val="18"/>
                <w:szCs w:val="18"/>
              </w:rPr>
            </w:pPr>
          </w:p>
        </w:tc>
      </w:tr>
      <w:tr w:rsidR="00E8449C" w:rsidRPr="00E10F3C" w14:paraId="7CEB3004" w14:textId="77777777" w:rsidTr="00822A72">
        <w:trPr>
          <w:trHeight w:val="230"/>
        </w:trPr>
        <w:tc>
          <w:tcPr>
            <w:tcW w:w="0" w:type="auto"/>
            <w:gridSpan w:val="2"/>
            <w:vMerge/>
            <w:tcBorders>
              <w:top w:val="nil"/>
              <w:left w:val="single" w:sz="5" w:space="0" w:color="000000"/>
              <w:bottom w:val="nil"/>
              <w:right w:val="single" w:sz="5" w:space="0" w:color="000000"/>
            </w:tcBorders>
          </w:tcPr>
          <w:p w14:paraId="09AC3E60"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single" w:sz="5" w:space="0" w:color="000000"/>
            </w:tcBorders>
          </w:tcPr>
          <w:p w14:paraId="2FE19A2E"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single" w:sz="5" w:space="0" w:color="000000"/>
            </w:tcBorders>
          </w:tcPr>
          <w:p w14:paraId="7CE49E1D"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nil"/>
              <w:right w:val="nil"/>
            </w:tcBorders>
          </w:tcPr>
          <w:p w14:paraId="6992C2B5" w14:textId="77777777" w:rsidR="00E8449C" w:rsidRPr="00E10F3C" w:rsidRDefault="00E8449C">
            <w:pPr>
              <w:spacing w:after="160" w:line="259" w:lineRule="auto"/>
              <w:ind w:left="0" w:firstLine="0"/>
              <w:rPr>
                <w:sz w:val="18"/>
                <w:szCs w:val="18"/>
              </w:rPr>
            </w:pPr>
          </w:p>
        </w:tc>
        <w:tc>
          <w:tcPr>
            <w:tcW w:w="3913" w:type="dxa"/>
            <w:gridSpan w:val="5"/>
            <w:tcBorders>
              <w:top w:val="nil"/>
              <w:left w:val="nil"/>
              <w:bottom w:val="nil"/>
              <w:right w:val="nil"/>
            </w:tcBorders>
            <w:shd w:val="clear" w:color="auto" w:fill="FAFAFA"/>
          </w:tcPr>
          <w:p w14:paraId="3E44837A" w14:textId="77777777" w:rsidR="00E8449C" w:rsidRPr="00E10F3C" w:rsidRDefault="00731311">
            <w:pPr>
              <w:spacing w:line="259" w:lineRule="auto"/>
              <w:ind w:left="0" w:firstLine="0"/>
              <w:rPr>
                <w:sz w:val="18"/>
                <w:szCs w:val="18"/>
              </w:rPr>
            </w:pPr>
            <w:r w:rsidRPr="00E10F3C">
              <w:rPr>
                <w:color w:val="212121"/>
                <w:sz w:val="18"/>
                <w:szCs w:val="18"/>
              </w:rPr>
              <w:t>For seven or more patients - the fee for item 3</w:t>
            </w:r>
            <w:r w:rsidRPr="00E10F3C">
              <w:rPr>
                <w:sz w:val="18"/>
                <w:szCs w:val="18"/>
              </w:rPr>
              <w:t xml:space="preserve"> </w:t>
            </w:r>
          </w:p>
        </w:tc>
        <w:tc>
          <w:tcPr>
            <w:tcW w:w="228" w:type="dxa"/>
            <w:vMerge w:val="restart"/>
            <w:tcBorders>
              <w:top w:val="nil"/>
              <w:left w:val="nil"/>
              <w:bottom w:val="single" w:sz="5" w:space="0" w:color="000000"/>
              <w:right w:val="nil"/>
            </w:tcBorders>
          </w:tcPr>
          <w:p w14:paraId="6574C479" w14:textId="77777777" w:rsidR="00E8449C" w:rsidRPr="00E10F3C" w:rsidRDefault="00731311">
            <w:pPr>
              <w:spacing w:line="259" w:lineRule="auto"/>
              <w:ind w:left="0" w:firstLine="0"/>
              <w:rPr>
                <w:sz w:val="18"/>
                <w:szCs w:val="18"/>
              </w:rPr>
            </w:pPr>
            <w:r w:rsidRPr="00E10F3C">
              <w:rPr>
                <w:rFonts w:ascii="Calibri" w:eastAsia="Calibri" w:hAnsi="Calibri" w:cs="Calibri"/>
                <w:sz w:val="18"/>
                <w:szCs w:val="18"/>
              </w:rPr>
              <w:t xml:space="preserve"> </w:t>
            </w:r>
          </w:p>
        </w:tc>
        <w:tc>
          <w:tcPr>
            <w:tcW w:w="0" w:type="auto"/>
            <w:vMerge/>
            <w:tcBorders>
              <w:top w:val="nil"/>
              <w:left w:val="nil"/>
              <w:bottom w:val="nil"/>
              <w:right w:val="nil"/>
            </w:tcBorders>
          </w:tcPr>
          <w:p w14:paraId="4BA2380A" w14:textId="77777777" w:rsidR="00E8449C" w:rsidRPr="00E10F3C" w:rsidRDefault="00E8449C">
            <w:pPr>
              <w:spacing w:after="160" w:line="259" w:lineRule="auto"/>
              <w:ind w:left="0" w:firstLine="0"/>
              <w:rPr>
                <w:sz w:val="18"/>
                <w:szCs w:val="18"/>
              </w:rPr>
            </w:pPr>
          </w:p>
        </w:tc>
        <w:tc>
          <w:tcPr>
            <w:tcW w:w="0" w:type="auto"/>
            <w:gridSpan w:val="2"/>
            <w:vMerge/>
            <w:tcBorders>
              <w:top w:val="nil"/>
              <w:left w:val="nil"/>
              <w:bottom w:val="nil"/>
              <w:right w:val="single" w:sz="5" w:space="0" w:color="000000"/>
            </w:tcBorders>
          </w:tcPr>
          <w:p w14:paraId="294CA88F" w14:textId="77777777" w:rsidR="00E8449C" w:rsidRPr="00E10F3C" w:rsidRDefault="00E8449C">
            <w:pPr>
              <w:spacing w:after="160" w:line="259" w:lineRule="auto"/>
              <w:ind w:left="0" w:firstLine="0"/>
              <w:rPr>
                <w:sz w:val="18"/>
                <w:szCs w:val="18"/>
              </w:rPr>
            </w:pPr>
          </w:p>
        </w:tc>
      </w:tr>
      <w:tr w:rsidR="00E8449C" w:rsidRPr="00E10F3C" w14:paraId="0639A2EF" w14:textId="77777777" w:rsidTr="00822A72">
        <w:trPr>
          <w:trHeight w:val="241"/>
        </w:trPr>
        <w:tc>
          <w:tcPr>
            <w:tcW w:w="0" w:type="auto"/>
            <w:gridSpan w:val="2"/>
            <w:vMerge/>
            <w:tcBorders>
              <w:top w:val="nil"/>
              <w:left w:val="single" w:sz="5" w:space="0" w:color="000000"/>
              <w:bottom w:val="single" w:sz="5" w:space="0" w:color="000000"/>
              <w:right w:val="single" w:sz="5" w:space="0" w:color="000000"/>
            </w:tcBorders>
          </w:tcPr>
          <w:p w14:paraId="659E00E3"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7994F2FB"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623A8450"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nil"/>
            </w:tcBorders>
          </w:tcPr>
          <w:p w14:paraId="79F2D816" w14:textId="77777777" w:rsidR="00E8449C" w:rsidRPr="00E10F3C" w:rsidRDefault="00E8449C">
            <w:pPr>
              <w:spacing w:after="160" w:line="259" w:lineRule="auto"/>
              <w:ind w:left="0" w:firstLine="0"/>
              <w:rPr>
                <w:sz w:val="18"/>
                <w:szCs w:val="18"/>
              </w:rPr>
            </w:pPr>
          </w:p>
        </w:tc>
        <w:tc>
          <w:tcPr>
            <w:tcW w:w="3630" w:type="dxa"/>
            <w:gridSpan w:val="3"/>
            <w:tcBorders>
              <w:top w:val="nil"/>
              <w:left w:val="nil"/>
              <w:bottom w:val="single" w:sz="5" w:space="0" w:color="000000"/>
              <w:right w:val="nil"/>
            </w:tcBorders>
            <w:shd w:val="clear" w:color="auto" w:fill="FAFAFA"/>
          </w:tcPr>
          <w:p w14:paraId="7458BAD3" w14:textId="33D2DC74" w:rsidR="00E8449C" w:rsidRPr="00E10F3C" w:rsidRDefault="00731311">
            <w:pPr>
              <w:spacing w:line="259" w:lineRule="auto"/>
              <w:ind w:left="0" w:firstLine="0"/>
              <w:rPr>
                <w:sz w:val="18"/>
                <w:szCs w:val="18"/>
              </w:rPr>
            </w:pPr>
            <w:r w:rsidRPr="00E10F3C">
              <w:rPr>
                <w:color w:val="212121"/>
                <w:sz w:val="18"/>
                <w:szCs w:val="18"/>
              </w:rPr>
              <w:t>($1</w:t>
            </w:r>
            <w:r w:rsidR="00391BC0">
              <w:rPr>
                <w:color w:val="212121"/>
                <w:sz w:val="18"/>
                <w:szCs w:val="18"/>
              </w:rPr>
              <w:t>8.20</w:t>
            </w:r>
            <w:r w:rsidRPr="00E10F3C">
              <w:rPr>
                <w:color w:val="212121"/>
                <w:sz w:val="18"/>
                <w:szCs w:val="18"/>
              </w:rPr>
              <w:t>) plus $2.</w:t>
            </w:r>
            <w:r w:rsidR="00391BC0">
              <w:rPr>
                <w:color w:val="212121"/>
                <w:sz w:val="18"/>
                <w:szCs w:val="18"/>
              </w:rPr>
              <w:t>30</w:t>
            </w:r>
            <w:r w:rsidRPr="00E10F3C">
              <w:rPr>
                <w:color w:val="212121"/>
                <w:sz w:val="18"/>
                <w:szCs w:val="18"/>
              </w:rPr>
              <w:t xml:space="preserve"> per patient. See below</w:t>
            </w:r>
            <w:r w:rsidRPr="00E10F3C">
              <w:rPr>
                <w:sz w:val="18"/>
                <w:szCs w:val="18"/>
              </w:rPr>
              <w:t xml:space="preserve"> </w:t>
            </w:r>
          </w:p>
        </w:tc>
        <w:tc>
          <w:tcPr>
            <w:tcW w:w="283" w:type="dxa"/>
            <w:gridSpan w:val="2"/>
            <w:tcBorders>
              <w:top w:val="nil"/>
              <w:left w:val="nil"/>
              <w:bottom w:val="single" w:sz="5" w:space="0" w:color="000000"/>
              <w:right w:val="nil"/>
            </w:tcBorders>
          </w:tcPr>
          <w:p w14:paraId="0B043428" w14:textId="77777777" w:rsidR="00E8449C" w:rsidRPr="00E10F3C" w:rsidRDefault="00731311">
            <w:pPr>
              <w:spacing w:line="259" w:lineRule="auto"/>
              <w:ind w:left="0" w:firstLine="0"/>
              <w:rPr>
                <w:sz w:val="18"/>
                <w:szCs w:val="18"/>
              </w:rPr>
            </w:pPr>
            <w:r w:rsidRPr="00E10F3C">
              <w:rPr>
                <w:rFonts w:ascii="Calibri" w:eastAsia="Calibri" w:hAnsi="Calibri" w:cs="Calibri"/>
                <w:sz w:val="18"/>
                <w:szCs w:val="18"/>
              </w:rPr>
              <w:t xml:space="preserve"> </w:t>
            </w:r>
          </w:p>
        </w:tc>
        <w:tc>
          <w:tcPr>
            <w:tcW w:w="0" w:type="auto"/>
            <w:vMerge/>
            <w:tcBorders>
              <w:top w:val="nil"/>
              <w:left w:val="nil"/>
              <w:bottom w:val="single" w:sz="5" w:space="0" w:color="000000"/>
              <w:right w:val="nil"/>
            </w:tcBorders>
          </w:tcPr>
          <w:p w14:paraId="3B518D9E" w14:textId="77777777" w:rsidR="00E8449C" w:rsidRPr="00E10F3C" w:rsidRDefault="00E8449C">
            <w:pPr>
              <w:spacing w:after="160" w:line="259" w:lineRule="auto"/>
              <w:ind w:left="0" w:firstLine="0"/>
              <w:rPr>
                <w:sz w:val="18"/>
                <w:szCs w:val="18"/>
              </w:rPr>
            </w:pPr>
          </w:p>
        </w:tc>
        <w:tc>
          <w:tcPr>
            <w:tcW w:w="0" w:type="auto"/>
            <w:vMerge/>
            <w:tcBorders>
              <w:top w:val="nil"/>
              <w:left w:val="nil"/>
              <w:bottom w:val="single" w:sz="5" w:space="0" w:color="000000"/>
              <w:right w:val="nil"/>
            </w:tcBorders>
          </w:tcPr>
          <w:p w14:paraId="42B2AAE2" w14:textId="77777777" w:rsidR="00E8449C" w:rsidRPr="00E10F3C" w:rsidRDefault="00E8449C">
            <w:pPr>
              <w:spacing w:after="160" w:line="259" w:lineRule="auto"/>
              <w:ind w:left="0" w:firstLine="0"/>
              <w:rPr>
                <w:sz w:val="18"/>
                <w:szCs w:val="18"/>
              </w:rPr>
            </w:pPr>
          </w:p>
        </w:tc>
        <w:tc>
          <w:tcPr>
            <w:tcW w:w="0" w:type="auto"/>
            <w:gridSpan w:val="2"/>
            <w:vMerge/>
            <w:tcBorders>
              <w:top w:val="nil"/>
              <w:left w:val="nil"/>
              <w:bottom w:val="single" w:sz="5" w:space="0" w:color="000000"/>
              <w:right w:val="single" w:sz="5" w:space="0" w:color="000000"/>
            </w:tcBorders>
          </w:tcPr>
          <w:p w14:paraId="5B527AB0" w14:textId="77777777" w:rsidR="00E8449C" w:rsidRPr="00E10F3C" w:rsidRDefault="00E8449C">
            <w:pPr>
              <w:spacing w:after="160" w:line="259" w:lineRule="auto"/>
              <w:ind w:left="0" w:firstLine="0"/>
              <w:rPr>
                <w:sz w:val="18"/>
                <w:szCs w:val="18"/>
              </w:rPr>
            </w:pPr>
          </w:p>
        </w:tc>
      </w:tr>
      <w:tr w:rsidR="00E8449C" w:rsidRPr="00E10F3C" w14:paraId="7A0B2FCC" w14:textId="77777777" w:rsidTr="00822A72">
        <w:trPr>
          <w:trHeight w:val="228"/>
        </w:trPr>
        <w:tc>
          <w:tcPr>
            <w:tcW w:w="1207" w:type="dxa"/>
            <w:gridSpan w:val="2"/>
            <w:vMerge w:val="restart"/>
            <w:tcBorders>
              <w:top w:val="single" w:sz="5" w:space="0" w:color="000000"/>
              <w:left w:val="single" w:sz="5" w:space="0" w:color="000000"/>
              <w:bottom w:val="single" w:sz="5" w:space="0" w:color="000000"/>
              <w:right w:val="single" w:sz="5" w:space="0" w:color="000000"/>
            </w:tcBorders>
            <w:shd w:val="clear" w:color="auto" w:fill="D9D9D9"/>
            <w:vAlign w:val="center"/>
          </w:tcPr>
          <w:p w14:paraId="6C2C5B00" w14:textId="77777777" w:rsidR="00E8449C" w:rsidRPr="00E10F3C" w:rsidRDefault="00731311">
            <w:pPr>
              <w:spacing w:line="259" w:lineRule="auto"/>
              <w:ind w:left="1" w:firstLine="0"/>
              <w:jc w:val="center"/>
              <w:rPr>
                <w:sz w:val="18"/>
                <w:szCs w:val="18"/>
              </w:rPr>
            </w:pPr>
            <w:r w:rsidRPr="00E10F3C">
              <w:rPr>
                <w:b/>
                <w:sz w:val="18"/>
                <w:szCs w:val="18"/>
              </w:rPr>
              <w:t>24</w:t>
            </w:r>
            <w:r w:rsidRPr="00E10F3C">
              <w:rPr>
                <w:sz w:val="18"/>
                <w:szCs w:val="18"/>
              </w:rPr>
              <w:t xml:space="preserve"> </w:t>
            </w:r>
          </w:p>
        </w:tc>
        <w:tc>
          <w:tcPr>
            <w:tcW w:w="2745" w:type="dxa"/>
            <w:vMerge w:val="restart"/>
            <w:tcBorders>
              <w:top w:val="single" w:sz="5" w:space="0" w:color="000000"/>
              <w:left w:val="single" w:sz="5" w:space="0" w:color="000000"/>
              <w:bottom w:val="single" w:sz="5" w:space="0" w:color="000000"/>
              <w:right w:val="single" w:sz="5" w:space="0" w:color="000000"/>
            </w:tcBorders>
            <w:vAlign w:val="center"/>
          </w:tcPr>
          <w:p w14:paraId="7CAC0755" w14:textId="77777777" w:rsidR="00E8449C" w:rsidRPr="00E10F3C" w:rsidRDefault="00731311">
            <w:pPr>
              <w:spacing w:line="259" w:lineRule="auto"/>
              <w:ind w:left="0" w:right="177" w:firstLine="0"/>
              <w:jc w:val="center"/>
              <w:rPr>
                <w:sz w:val="18"/>
                <w:szCs w:val="18"/>
              </w:rPr>
            </w:pPr>
            <w:r w:rsidRPr="00E10F3C">
              <w:rPr>
                <w:sz w:val="18"/>
                <w:szCs w:val="18"/>
              </w:rPr>
              <w:t xml:space="preserve">Standard &lt;20 mins </w:t>
            </w:r>
          </w:p>
        </w:tc>
        <w:tc>
          <w:tcPr>
            <w:tcW w:w="2549" w:type="dxa"/>
            <w:vMerge w:val="restart"/>
            <w:tcBorders>
              <w:top w:val="single" w:sz="5" w:space="0" w:color="000000"/>
              <w:left w:val="single" w:sz="5" w:space="0" w:color="000000"/>
              <w:bottom w:val="single" w:sz="5" w:space="0" w:color="000000"/>
              <w:right w:val="single" w:sz="5" w:space="0" w:color="000000"/>
            </w:tcBorders>
            <w:vAlign w:val="center"/>
          </w:tcPr>
          <w:p w14:paraId="6EA23D4A" w14:textId="58DBA0DD" w:rsidR="00E8449C" w:rsidRPr="00E10F3C" w:rsidRDefault="00731311">
            <w:pPr>
              <w:spacing w:line="259" w:lineRule="auto"/>
              <w:ind w:left="2" w:firstLine="0"/>
              <w:jc w:val="center"/>
              <w:rPr>
                <w:sz w:val="18"/>
                <w:szCs w:val="18"/>
              </w:rPr>
            </w:pPr>
            <w:r w:rsidRPr="00E10F3C">
              <w:rPr>
                <w:sz w:val="18"/>
                <w:szCs w:val="18"/>
              </w:rPr>
              <w:t>$6</w:t>
            </w:r>
            <w:r w:rsidR="00F21C85">
              <w:rPr>
                <w:sz w:val="18"/>
                <w:szCs w:val="18"/>
              </w:rPr>
              <w:t>8.60</w:t>
            </w:r>
            <w:r w:rsidRPr="00E10F3C">
              <w:rPr>
                <w:sz w:val="18"/>
                <w:szCs w:val="18"/>
              </w:rPr>
              <w:t xml:space="preserve"> </w:t>
            </w:r>
          </w:p>
        </w:tc>
        <w:tc>
          <w:tcPr>
            <w:tcW w:w="106" w:type="dxa"/>
            <w:vMerge w:val="restart"/>
            <w:tcBorders>
              <w:top w:val="single" w:sz="5" w:space="0" w:color="000000"/>
              <w:left w:val="single" w:sz="5" w:space="0" w:color="000000"/>
              <w:bottom w:val="single" w:sz="5" w:space="0" w:color="000000"/>
              <w:right w:val="nil"/>
            </w:tcBorders>
          </w:tcPr>
          <w:p w14:paraId="611631FF" w14:textId="77777777" w:rsidR="00E8449C" w:rsidRPr="00E10F3C" w:rsidRDefault="00731311">
            <w:pPr>
              <w:spacing w:line="259" w:lineRule="auto"/>
              <w:ind w:left="6" w:firstLine="0"/>
              <w:rPr>
                <w:sz w:val="18"/>
                <w:szCs w:val="18"/>
              </w:rPr>
            </w:pPr>
            <w:r w:rsidRPr="00E10F3C">
              <w:rPr>
                <w:rFonts w:ascii="Calibri" w:eastAsia="Calibri" w:hAnsi="Calibri" w:cs="Calibri"/>
                <w:sz w:val="18"/>
                <w:szCs w:val="18"/>
              </w:rPr>
              <w:t xml:space="preserve"> </w:t>
            </w:r>
          </w:p>
        </w:tc>
        <w:tc>
          <w:tcPr>
            <w:tcW w:w="4390" w:type="dxa"/>
            <w:gridSpan w:val="8"/>
            <w:tcBorders>
              <w:top w:val="single" w:sz="5" w:space="0" w:color="000000"/>
              <w:left w:val="nil"/>
              <w:bottom w:val="nil"/>
              <w:right w:val="nil"/>
            </w:tcBorders>
            <w:shd w:val="clear" w:color="auto" w:fill="FAFAFA"/>
          </w:tcPr>
          <w:p w14:paraId="2B88F60E" w14:textId="1D8239EA" w:rsidR="00E8449C" w:rsidRPr="00E10F3C" w:rsidRDefault="00731311">
            <w:pPr>
              <w:spacing w:line="259" w:lineRule="auto"/>
              <w:ind w:left="0" w:firstLine="0"/>
              <w:rPr>
                <w:sz w:val="18"/>
                <w:szCs w:val="18"/>
              </w:rPr>
            </w:pPr>
            <w:r w:rsidRPr="00E10F3C">
              <w:rPr>
                <w:color w:val="212121"/>
                <w:sz w:val="18"/>
                <w:szCs w:val="18"/>
              </w:rPr>
              <w:t>The fee for item 23 ($3</w:t>
            </w:r>
            <w:r w:rsidR="00E15223">
              <w:rPr>
                <w:color w:val="212121"/>
                <w:sz w:val="18"/>
                <w:szCs w:val="18"/>
              </w:rPr>
              <w:t>9.75</w:t>
            </w:r>
            <w:r w:rsidRPr="00E10F3C">
              <w:rPr>
                <w:color w:val="212121"/>
                <w:sz w:val="18"/>
                <w:szCs w:val="18"/>
              </w:rPr>
              <w:t>), plus $2</w:t>
            </w:r>
            <w:r w:rsidR="00E15223">
              <w:rPr>
                <w:color w:val="212121"/>
                <w:sz w:val="18"/>
                <w:szCs w:val="18"/>
              </w:rPr>
              <w:t>8.85</w:t>
            </w:r>
            <w:r w:rsidRPr="00E10F3C">
              <w:rPr>
                <w:color w:val="212121"/>
                <w:sz w:val="18"/>
                <w:szCs w:val="18"/>
              </w:rPr>
              <w:t xml:space="preserve"> divided by</w:t>
            </w:r>
            <w:r w:rsidRPr="00E10F3C">
              <w:rPr>
                <w:sz w:val="18"/>
                <w:szCs w:val="18"/>
              </w:rPr>
              <w:t xml:space="preserve"> </w:t>
            </w:r>
          </w:p>
        </w:tc>
        <w:tc>
          <w:tcPr>
            <w:tcW w:w="200" w:type="dxa"/>
            <w:vMerge w:val="restart"/>
            <w:tcBorders>
              <w:top w:val="single" w:sz="5" w:space="0" w:color="000000"/>
              <w:left w:val="nil"/>
              <w:bottom w:val="single" w:sz="5" w:space="0" w:color="000000"/>
              <w:right w:val="single" w:sz="5" w:space="0" w:color="000000"/>
            </w:tcBorders>
          </w:tcPr>
          <w:p w14:paraId="40543893" w14:textId="77777777" w:rsidR="00E8449C" w:rsidRPr="00E10F3C" w:rsidRDefault="00731311">
            <w:pPr>
              <w:spacing w:line="259" w:lineRule="auto"/>
              <w:ind w:left="0" w:firstLine="0"/>
              <w:rPr>
                <w:sz w:val="18"/>
                <w:szCs w:val="18"/>
              </w:rPr>
            </w:pPr>
            <w:r w:rsidRPr="00E10F3C">
              <w:rPr>
                <w:rFonts w:ascii="Calibri" w:eastAsia="Calibri" w:hAnsi="Calibri" w:cs="Calibri"/>
                <w:sz w:val="18"/>
                <w:szCs w:val="18"/>
              </w:rPr>
              <w:t xml:space="preserve"> </w:t>
            </w:r>
          </w:p>
        </w:tc>
      </w:tr>
      <w:tr w:rsidR="00E8449C" w:rsidRPr="00E10F3C" w14:paraId="15874A19" w14:textId="77777777" w:rsidTr="00822A72">
        <w:trPr>
          <w:trHeight w:val="241"/>
        </w:trPr>
        <w:tc>
          <w:tcPr>
            <w:tcW w:w="0" w:type="auto"/>
            <w:gridSpan w:val="2"/>
            <w:vMerge/>
            <w:tcBorders>
              <w:top w:val="nil"/>
              <w:left w:val="single" w:sz="5" w:space="0" w:color="000000"/>
              <w:bottom w:val="single" w:sz="5" w:space="0" w:color="000000"/>
              <w:right w:val="single" w:sz="5" w:space="0" w:color="000000"/>
            </w:tcBorders>
          </w:tcPr>
          <w:p w14:paraId="1A35A17E"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16812655"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73A85042"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nil"/>
            </w:tcBorders>
          </w:tcPr>
          <w:p w14:paraId="1B1BFBD3" w14:textId="77777777" w:rsidR="00E8449C" w:rsidRPr="00E10F3C" w:rsidRDefault="00E8449C">
            <w:pPr>
              <w:spacing w:after="160" w:line="259" w:lineRule="auto"/>
              <w:ind w:left="0" w:firstLine="0"/>
              <w:rPr>
                <w:sz w:val="18"/>
                <w:szCs w:val="18"/>
              </w:rPr>
            </w:pPr>
          </w:p>
        </w:tc>
        <w:tc>
          <w:tcPr>
            <w:tcW w:w="3447" w:type="dxa"/>
            <w:gridSpan w:val="2"/>
            <w:tcBorders>
              <w:top w:val="nil"/>
              <w:left w:val="nil"/>
              <w:bottom w:val="single" w:sz="5" w:space="0" w:color="000000"/>
              <w:right w:val="nil"/>
            </w:tcBorders>
            <w:shd w:val="clear" w:color="auto" w:fill="FAFAFA"/>
          </w:tcPr>
          <w:p w14:paraId="1B988D45" w14:textId="77777777" w:rsidR="00E8449C" w:rsidRPr="00E10F3C" w:rsidRDefault="00731311">
            <w:pPr>
              <w:spacing w:line="259" w:lineRule="auto"/>
              <w:ind w:left="0" w:firstLine="0"/>
              <w:rPr>
                <w:sz w:val="18"/>
                <w:szCs w:val="18"/>
              </w:rPr>
            </w:pPr>
            <w:r w:rsidRPr="00E10F3C">
              <w:rPr>
                <w:color w:val="212121"/>
                <w:sz w:val="18"/>
                <w:szCs w:val="18"/>
              </w:rPr>
              <w:t>the number of patients seen, See below.</w:t>
            </w:r>
            <w:r w:rsidRPr="00E10F3C">
              <w:rPr>
                <w:sz w:val="18"/>
                <w:szCs w:val="18"/>
              </w:rPr>
              <w:t xml:space="preserve"> </w:t>
            </w:r>
          </w:p>
        </w:tc>
        <w:tc>
          <w:tcPr>
            <w:tcW w:w="943" w:type="dxa"/>
            <w:gridSpan w:val="6"/>
            <w:tcBorders>
              <w:top w:val="nil"/>
              <w:left w:val="nil"/>
              <w:bottom w:val="single" w:sz="5" w:space="0" w:color="000000"/>
              <w:right w:val="nil"/>
            </w:tcBorders>
          </w:tcPr>
          <w:p w14:paraId="46704BB6" w14:textId="77777777" w:rsidR="00E8449C" w:rsidRPr="00E10F3C" w:rsidRDefault="00731311">
            <w:pPr>
              <w:spacing w:line="259" w:lineRule="auto"/>
              <w:ind w:left="-1" w:firstLine="0"/>
              <w:rPr>
                <w:sz w:val="18"/>
                <w:szCs w:val="18"/>
              </w:rPr>
            </w:pPr>
            <w:r w:rsidRPr="00E10F3C">
              <w:rPr>
                <w:rFonts w:ascii="Calibri" w:eastAsia="Calibri" w:hAnsi="Calibri" w:cs="Calibri"/>
                <w:sz w:val="18"/>
                <w:szCs w:val="18"/>
              </w:rPr>
              <w:t xml:space="preserve"> </w:t>
            </w:r>
          </w:p>
        </w:tc>
        <w:tc>
          <w:tcPr>
            <w:tcW w:w="0" w:type="auto"/>
            <w:vMerge/>
            <w:tcBorders>
              <w:top w:val="nil"/>
              <w:left w:val="nil"/>
              <w:bottom w:val="single" w:sz="5" w:space="0" w:color="000000"/>
              <w:right w:val="single" w:sz="5" w:space="0" w:color="000000"/>
            </w:tcBorders>
          </w:tcPr>
          <w:p w14:paraId="5D154F12" w14:textId="77777777" w:rsidR="00E8449C" w:rsidRPr="00E10F3C" w:rsidRDefault="00E8449C">
            <w:pPr>
              <w:spacing w:after="160" w:line="259" w:lineRule="auto"/>
              <w:ind w:left="0" w:firstLine="0"/>
              <w:rPr>
                <w:sz w:val="18"/>
                <w:szCs w:val="18"/>
              </w:rPr>
            </w:pPr>
          </w:p>
        </w:tc>
      </w:tr>
      <w:tr w:rsidR="00E8449C" w:rsidRPr="00E10F3C" w14:paraId="765D159D" w14:textId="77777777" w:rsidTr="00822A72">
        <w:trPr>
          <w:trHeight w:val="229"/>
        </w:trPr>
        <w:tc>
          <w:tcPr>
            <w:tcW w:w="1207" w:type="dxa"/>
            <w:gridSpan w:val="2"/>
            <w:vMerge w:val="restart"/>
            <w:tcBorders>
              <w:top w:val="single" w:sz="5" w:space="0" w:color="000000"/>
              <w:left w:val="single" w:sz="5" w:space="0" w:color="000000"/>
              <w:bottom w:val="single" w:sz="5" w:space="0" w:color="000000"/>
              <w:right w:val="single" w:sz="5" w:space="0" w:color="000000"/>
            </w:tcBorders>
            <w:shd w:val="clear" w:color="auto" w:fill="D9D9D9"/>
            <w:vAlign w:val="center"/>
          </w:tcPr>
          <w:p w14:paraId="02324B6C" w14:textId="77777777" w:rsidR="00E8449C" w:rsidRPr="00E10F3C" w:rsidRDefault="00731311">
            <w:pPr>
              <w:spacing w:line="259" w:lineRule="auto"/>
              <w:ind w:left="1" w:firstLine="0"/>
              <w:jc w:val="center"/>
              <w:rPr>
                <w:sz w:val="18"/>
                <w:szCs w:val="18"/>
              </w:rPr>
            </w:pPr>
            <w:r w:rsidRPr="00E10F3C">
              <w:rPr>
                <w:b/>
                <w:sz w:val="18"/>
                <w:szCs w:val="18"/>
              </w:rPr>
              <w:t>37</w:t>
            </w:r>
            <w:r w:rsidRPr="00E10F3C">
              <w:rPr>
                <w:sz w:val="18"/>
                <w:szCs w:val="18"/>
              </w:rPr>
              <w:t xml:space="preserve"> </w:t>
            </w:r>
          </w:p>
        </w:tc>
        <w:tc>
          <w:tcPr>
            <w:tcW w:w="2745" w:type="dxa"/>
            <w:vMerge w:val="restart"/>
            <w:tcBorders>
              <w:top w:val="single" w:sz="5" w:space="0" w:color="000000"/>
              <w:left w:val="single" w:sz="5" w:space="0" w:color="000000"/>
              <w:bottom w:val="single" w:sz="5" w:space="0" w:color="000000"/>
              <w:right w:val="single" w:sz="5" w:space="0" w:color="000000"/>
            </w:tcBorders>
            <w:vAlign w:val="center"/>
          </w:tcPr>
          <w:p w14:paraId="5E841366" w14:textId="77777777" w:rsidR="00E8449C" w:rsidRPr="00E10F3C" w:rsidRDefault="00731311">
            <w:pPr>
              <w:spacing w:line="259" w:lineRule="auto"/>
              <w:ind w:left="0" w:right="164" w:firstLine="0"/>
              <w:jc w:val="center"/>
              <w:rPr>
                <w:sz w:val="18"/>
                <w:szCs w:val="18"/>
              </w:rPr>
            </w:pPr>
            <w:r w:rsidRPr="00E10F3C">
              <w:rPr>
                <w:sz w:val="18"/>
                <w:szCs w:val="18"/>
              </w:rPr>
              <w:t xml:space="preserve">Long ≥ 20 minutes </w:t>
            </w:r>
          </w:p>
        </w:tc>
        <w:tc>
          <w:tcPr>
            <w:tcW w:w="2549" w:type="dxa"/>
            <w:vMerge w:val="restart"/>
            <w:tcBorders>
              <w:top w:val="single" w:sz="5" w:space="0" w:color="000000"/>
              <w:left w:val="single" w:sz="5" w:space="0" w:color="000000"/>
              <w:bottom w:val="single" w:sz="5" w:space="0" w:color="000000"/>
              <w:right w:val="single" w:sz="5" w:space="0" w:color="000000"/>
            </w:tcBorders>
            <w:vAlign w:val="center"/>
          </w:tcPr>
          <w:p w14:paraId="0BE90D7F" w14:textId="427A588B" w:rsidR="00E8449C" w:rsidRPr="00E10F3C" w:rsidRDefault="00731311">
            <w:pPr>
              <w:spacing w:line="259" w:lineRule="auto"/>
              <w:ind w:left="1" w:firstLine="0"/>
              <w:jc w:val="center"/>
              <w:rPr>
                <w:sz w:val="18"/>
                <w:szCs w:val="18"/>
              </w:rPr>
            </w:pPr>
            <w:r w:rsidRPr="00E10F3C">
              <w:rPr>
                <w:sz w:val="18"/>
                <w:szCs w:val="18"/>
              </w:rPr>
              <w:t>$10</w:t>
            </w:r>
            <w:r w:rsidR="006C1935">
              <w:rPr>
                <w:sz w:val="18"/>
                <w:szCs w:val="18"/>
              </w:rPr>
              <w:t>5.80</w:t>
            </w:r>
            <w:r w:rsidRPr="00E10F3C">
              <w:rPr>
                <w:sz w:val="18"/>
                <w:szCs w:val="18"/>
              </w:rPr>
              <w:t xml:space="preserve"> </w:t>
            </w:r>
          </w:p>
        </w:tc>
        <w:tc>
          <w:tcPr>
            <w:tcW w:w="106" w:type="dxa"/>
            <w:vMerge w:val="restart"/>
            <w:tcBorders>
              <w:top w:val="single" w:sz="5" w:space="0" w:color="000000"/>
              <w:left w:val="single" w:sz="5" w:space="0" w:color="000000"/>
              <w:bottom w:val="single" w:sz="5" w:space="0" w:color="000000"/>
              <w:right w:val="nil"/>
            </w:tcBorders>
          </w:tcPr>
          <w:p w14:paraId="06B778AA" w14:textId="77777777" w:rsidR="00E8449C" w:rsidRPr="00E10F3C" w:rsidRDefault="00731311">
            <w:pPr>
              <w:spacing w:line="259" w:lineRule="auto"/>
              <w:ind w:left="6" w:firstLine="0"/>
              <w:rPr>
                <w:sz w:val="18"/>
                <w:szCs w:val="18"/>
              </w:rPr>
            </w:pPr>
            <w:r w:rsidRPr="00E10F3C">
              <w:rPr>
                <w:rFonts w:ascii="Calibri" w:eastAsia="Calibri" w:hAnsi="Calibri" w:cs="Calibri"/>
                <w:sz w:val="18"/>
                <w:szCs w:val="18"/>
              </w:rPr>
              <w:t xml:space="preserve"> </w:t>
            </w:r>
          </w:p>
        </w:tc>
        <w:tc>
          <w:tcPr>
            <w:tcW w:w="4390" w:type="dxa"/>
            <w:gridSpan w:val="8"/>
            <w:tcBorders>
              <w:top w:val="single" w:sz="5" w:space="0" w:color="000000"/>
              <w:left w:val="nil"/>
              <w:bottom w:val="nil"/>
              <w:right w:val="nil"/>
            </w:tcBorders>
            <w:shd w:val="clear" w:color="auto" w:fill="FAFAFA"/>
          </w:tcPr>
          <w:p w14:paraId="479CB5B9" w14:textId="6AD79DEC" w:rsidR="00E8449C" w:rsidRPr="00E10F3C" w:rsidRDefault="00731311">
            <w:pPr>
              <w:spacing w:line="259" w:lineRule="auto"/>
              <w:ind w:left="0" w:firstLine="0"/>
              <w:rPr>
                <w:sz w:val="18"/>
                <w:szCs w:val="18"/>
              </w:rPr>
            </w:pPr>
            <w:r w:rsidRPr="00E10F3C">
              <w:rPr>
                <w:color w:val="212121"/>
                <w:sz w:val="18"/>
                <w:szCs w:val="18"/>
              </w:rPr>
              <w:t>The fee for item 36 ($7</w:t>
            </w:r>
            <w:r w:rsidR="00C45C82">
              <w:rPr>
                <w:color w:val="212121"/>
                <w:sz w:val="18"/>
                <w:szCs w:val="18"/>
              </w:rPr>
              <w:t>6.95</w:t>
            </w:r>
            <w:r w:rsidRPr="00E10F3C">
              <w:rPr>
                <w:color w:val="212121"/>
                <w:sz w:val="18"/>
                <w:szCs w:val="18"/>
              </w:rPr>
              <w:t>), plus $2</w:t>
            </w:r>
            <w:r w:rsidR="00C45C82">
              <w:rPr>
                <w:color w:val="212121"/>
                <w:sz w:val="18"/>
                <w:szCs w:val="18"/>
              </w:rPr>
              <w:t>8.85</w:t>
            </w:r>
            <w:r w:rsidRPr="00E10F3C">
              <w:rPr>
                <w:color w:val="212121"/>
                <w:sz w:val="18"/>
                <w:szCs w:val="18"/>
              </w:rPr>
              <w:t xml:space="preserve"> divided by</w:t>
            </w:r>
            <w:r w:rsidRPr="00E10F3C">
              <w:rPr>
                <w:sz w:val="18"/>
                <w:szCs w:val="18"/>
              </w:rPr>
              <w:t xml:space="preserve"> </w:t>
            </w:r>
          </w:p>
        </w:tc>
        <w:tc>
          <w:tcPr>
            <w:tcW w:w="200" w:type="dxa"/>
            <w:vMerge w:val="restart"/>
            <w:tcBorders>
              <w:top w:val="single" w:sz="5" w:space="0" w:color="000000"/>
              <w:left w:val="nil"/>
              <w:bottom w:val="single" w:sz="5" w:space="0" w:color="000000"/>
              <w:right w:val="single" w:sz="5" w:space="0" w:color="000000"/>
            </w:tcBorders>
          </w:tcPr>
          <w:p w14:paraId="61F45B3D" w14:textId="77777777" w:rsidR="00E8449C" w:rsidRPr="00E10F3C" w:rsidRDefault="00731311">
            <w:pPr>
              <w:spacing w:line="259" w:lineRule="auto"/>
              <w:ind w:left="0" w:firstLine="0"/>
              <w:rPr>
                <w:sz w:val="18"/>
                <w:szCs w:val="18"/>
              </w:rPr>
            </w:pPr>
            <w:r w:rsidRPr="00E10F3C">
              <w:rPr>
                <w:rFonts w:ascii="Calibri" w:eastAsia="Calibri" w:hAnsi="Calibri" w:cs="Calibri"/>
                <w:sz w:val="18"/>
                <w:szCs w:val="18"/>
              </w:rPr>
              <w:t xml:space="preserve"> </w:t>
            </w:r>
          </w:p>
        </w:tc>
      </w:tr>
      <w:tr w:rsidR="00E8449C" w:rsidRPr="00E10F3C" w14:paraId="1BBE2F3D" w14:textId="77777777" w:rsidTr="00822A72">
        <w:trPr>
          <w:trHeight w:val="241"/>
        </w:trPr>
        <w:tc>
          <w:tcPr>
            <w:tcW w:w="0" w:type="auto"/>
            <w:gridSpan w:val="2"/>
            <w:vMerge/>
            <w:tcBorders>
              <w:top w:val="nil"/>
              <w:left w:val="single" w:sz="5" w:space="0" w:color="000000"/>
              <w:bottom w:val="single" w:sz="5" w:space="0" w:color="000000"/>
              <w:right w:val="single" w:sz="5" w:space="0" w:color="000000"/>
            </w:tcBorders>
          </w:tcPr>
          <w:p w14:paraId="6C131BCC"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341E5360"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0A7163DE"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nil"/>
            </w:tcBorders>
          </w:tcPr>
          <w:p w14:paraId="3B10F4E5" w14:textId="77777777" w:rsidR="00E8449C" w:rsidRPr="00E10F3C" w:rsidRDefault="00E8449C">
            <w:pPr>
              <w:spacing w:after="160" w:line="259" w:lineRule="auto"/>
              <w:ind w:left="0" w:firstLine="0"/>
              <w:rPr>
                <w:sz w:val="18"/>
                <w:szCs w:val="18"/>
              </w:rPr>
            </w:pPr>
          </w:p>
        </w:tc>
        <w:tc>
          <w:tcPr>
            <w:tcW w:w="3447" w:type="dxa"/>
            <w:gridSpan w:val="2"/>
            <w:tcBorders>
              <w:top w:val="nil"/>
              <w:left w:val="nil"/>
              <w:bottom w:val="single" w:sz="5" w:space="0" w:color="000000"/>
              <w:right w:val="nil"/>
            </w:tcBorders>
            <w:shd w:val="clear" w:color="auto" w:fill="FAFAFA"/>
          </w:tcPr>
          <w:p w14:paraId="148FC657" w14:textId="77777777" w:rsidR="00E8449C" w:rsidRPr="00E10F3C" w:rsidRDefault="00731311">
            <w:pPr>
              <w:spacing w:line="259" w:lineRule="auto"/>
              <w:ind w:left="0" w:firstLine="0"/>
              <w:rPr>
                <w:sz w:val="18"/>
                <w:szCs w:val="18"/>
              </w:rPr>
            </w:pPr>
            <w:r w:rsidRPr="00E10F3C">
              <w:rPr>
                <w:color w:val="212121"/>
                <w:sz w:val="18"/>
                <w:szCs w:val="18"/>
              </w:rPr>
              <w:t>the number of patients seen, See below.</w:t>
            </w:r>
            <w:r w:rsidRPr="00E10F3C">
              <w:rPr>
                <w:sz w:val="18"/>
                <w:szCs w:val="18"/>
              </w:rPr>
              <w:t xml:space="preserve"> </w:t>
            </w:r>
          </w:p>
        </w:tc>
        <w:tc>
          <w:tcPr>
            <w:tcW w:w="943" w:type="dxa"/>
            <w:gridSpan w:val="6"/>
            <w:tcBorders>
              <w:top w:val="nil"/>
              <w:left w:val="nil"/>
              <w:bottom w:val="single" w:sz="5" w:space="0" w:color="000000"/>
              <w:right w:val="nil"/>
            </w:tcBorders>
          </w:tcPr>
          <w:p w14:paraId="6AB8C694" w14:textId="77777777" w:rsidR="00E8449C" w:rsidRPr="00E10F3C" w:rsidRDefault="00731311">
            <w:pPr>
              <w:spacing w:line="259" w:lineRule="auto"/>
              <w:ind w:left="-1" w:firstLine="0"/>
              <w:rPr>
                <w:sz w:val="18"/>
                <w:szCs w:val="18"/>
              </w:rPr>
            </w:pPr>
            <w:r w:rsidRPr="00E10F3C">
              <w:rPr>
                <w:rFonts w:ascii="Calibri" w:eastAsia="Calibri" w:hAnsi="Calibri" w:cs="Calibri"/>
                <w:sz w:val="18"/>
                <w:szCs w:val="18"/>
              </w:rPr>
              <w:t xml:space="preserve"> </w:t>
            </w:r>
          </w:p>
        </w:tc>
        <w:tc>
          <w:tcPr>
            <w:tcW w:w="0" w:type="auto"/>
            <w:vMerge/>
            <w:tcBorders>
              <w:top w:val="nil"/>
              <w:left w:val="nil"/>
              <w:bottom w:val="single" w:sz="5" w:space="0" w:color="000000"/>
              <w:right w:val="single" w:sz="5" w:space="0" w:color="000000"/>
            </w:tcBorders>
          </w:tcPr>
          <w:p w14:paraId="4DA706D6" w14:textId="77777777" w:rsidR="00E8449C" w:rsidRPr="00E10F3C" w:rsidRDefault="00E8449C">
            <w:pPr>
              <w:spacing w:after="160" w:line="259" w:lineRule="auto"/>
              <w:ind w:left="0" w:firstLine="0"/>
              <w:rPr>
                <w:sz w:val="18"/>
                <w:szCs w:val="18"/>
              </w:rPr>
            </w:pPr>
          </w:p>
        </w:tc>
      </w:tr>
      <w:tr w:rsidR="00E8449C" w:rsidRPr="00E10F3C" w14:paraId="31EBC89C" w14:textId="77777777" w:rsidTr="00822A72">
        <w:trPr>
          <w:trHeight w:val="230"/>
        </w:trPr>
        <w:tc>
          <w:tcPr>
            <w:tcW w:w="1207" w:type="dxa"/>
            <w:gridSpan w:val="2"/>
            <w:vMerge w:val="restart"/>
            <w:tcBorders>
              <w:top w:val="single" w:sz="5" w:space="0" w:color="000000"/>
              <w:left w:val="single" w:sz="5" w:space="0" w:color="000000"/>
              <w:bottom w:val="single" w:sz="5" w:space="0" w:color="000000"/>
              <w:right w:val="single" w:sz="5" w:space="0" w:color="000000"/>
            </w:tcBorders>
            <w:shd w:val="clear" w:color="auto" w:fill="D9D9D9"/>
            <w:vAlign w:val="center"/>
          </w:tcPr>
          <w:p w14:paraId="6A26F56C" w14:textId="77777777" w:rsidR="00E8449C" w:rsidRPr="00E10F3C" w:rsidRDefault="00731311">
            <w:pPr>
              <w:spacing w:line="259" w:lineRule="auto"/>
              <w:ind w:left="1" w:firstLine="0"/>
              <w:jc w:val="center"/>
              <w:rPr>
                <w:sz w:val="18"/>
                <w:szCs w:val="18"/>
              </w:rPr>
            </w:pPr>
            <w:r w:rsidRPr="00E10F3C">
              <w:rPr>
                <w:b/>
                <w:sz w:val="18"/>
                <w:szCs w:val="18"/>
              </w:rPr>
              <w:t>47</w:t>
            </w:r>
            <w:r w:rsidRPr="00E10F3C">
              <w:rPr>
                <w:sz w:val="18"/>
                <w:szCs w:val="18"/>
              </w:rPr>
              <w:t xml:space="preserve"> </w:t>
            </w:r>
          </w:p>
        </w:tc>
        <w:tc>
          <w:tcPr>
            <w:tcW w:w="2745" w:type="dxa"/>
            <w:vMerge w:val="restart"/>
            <w:tcBorders>
              <w:top w:val="single" w:sz="5" w:space="0" w:color="000000"/>
              <w:left w:val="single" w:sz="5" w:space="0" w:color="000000"/>
              <w:bottom w:val="single" w:sz="5" w:space="0" w:color="000000"/>
              <w:right w:val="single" w:sz="5" w:space="0" w:color="000000"/>
            </w:tcBorders>
            <w:vAlign w:val="center"/>
          </w:tcPr>
          <w:p w14:paraId="73A22E43" w14:textId="77777777" w:rsidR="00E8449C" w:rsidRPr="00E10F3C" w:rsidRDefault="00731311">
            <w:pPr>
              <w:spacing w:line="259" w:lineRule="auto"/>
              <w:ind w:left="260" w:firstLine="0"/>
              <w:rPr>
                <w:sz w:val="18"/>
                <w:szCs w:val="18"/>
              </w:rPr>
            </w:pPr>
            <w:r w:rsidRPr="00E10F3C">
              <w:rPr>
                <w:sz w:val="18"/>
                <w:szCs w:val="18"/>
              </w:rPr>
              <w:t xml:space="preserve">Prolonged ≥ 40 minutes </w:t>
            </w:r>
          </w:p>
        </w:tc>
        <w:tc>
          <w:tcPr>
            <w:tcW w:w="2549" w:type="dxa"/>
            <w:vMerge w:val="restart"/>
            <w:tcBorders>
              <w:top w:val="single" w:sz="5" w:space="0" w:color="000000"/>
              <w:left w:val="single" w:sz="5" w:space="0" w:color="000000"/>
              <w:bottom w:val="single" w:sz="5" w:space="0" w:color="000000"/>
              <w:right w:val="single" w:sz="5" w:space="0" w:color="000000"/>
            </w:tcBorders>
            <w:vAlign w:val="center"/>
          </w:tcPr>
          <w:p w14:paraId="2FD5AE1C" w14:textId="257A475D" w:rsidR="00E8449C" w:rsidRPr="00E10F3C" w:rsidRDefault="00731311">
            <w:pPr>
              <w:spacing w:line="259" w:lineRule="auto"/>
              <w:ind w:left="1" w:firstLine="0"/>
              <w:jc w:val="center"/>
              <w:rPr>
                <w:sz w:val="18"/>
                <w:szCs w:val="18"/>
              </w:rPr>
            </w:pPr>
            <w:r w:rsidRPr="00E10F3C">
              <w:rPr>
                <w:sz w:val="18"/>
                <w:szCs w:val="18"/>
              </w:rPr>
              <w:t>$1</w:t>
            </w:r>
            <w:r w:rsidR="00C80097">
              <w:rPr>
                <w:sz w:val="18"/>
                <w:szCs w:val="18"/>
              </w:rPr>
              <w:t>42.15</w:t>
            </w:r>
          </w:p>
        </w:tc>
        <w:tc>
          <w:tcPr>
            <w:tcW w:w="106" w:type="dxa"/>
            <w:vMerge w:val="restart"/>
            <w:tcBorders>
              <w:top w:val="single" w:sz="5" w:space="0" w:color="000000"/>
              <w:left w:val="single" w:sz="5" w:space="0" w:color="000000"/>
              <w:bottom w:val="single" w:sz="5" w:space="0" w:color="000000"/>
              <w:right w:val="nil"/>
            </w:tcBorders>
          </w:tcPr>
          <w:p w14:paraId="3385460F" w14:textId="77777777" w:rsidR="00E8449C" w:rsidRPr="00E10F3C" w:rsidRDefault="00731311">
            <w:pPr>
              <w:spacing w:line="259" w:lineRule="auto"/>
              <w:ind w:left="6" w:firstLine="0"/>
              <w:rPr>
                <w:sz w:val="18"/>
                <w:szCs w:val="18"/>
              </w:rPr>
            </w:pPr>
            <w:r w:rsidRPr="00E10F3C">
              <w:rPr>
                <w:rFonts w:ascii="Calibri" w:eastAsia="Calibri" w:hAnsi="Calibri" w:cs="Calibri"/>
                <w:sz w:val="18"/>
                <w:szCs w:val="18"/>
              </w:rPr>
              <w:t xml:space="preserve"> </w:t>
            </w:r>
          </w:p>
        </w:tc>
        <w:tc>
          <w:tcPr>
            <w:tcW w:w="4266" w:type="dxa"/>
            <w:gridSpan w:val="7"/>
            <w:tcBorders>
              <w:top w:val="single" w:sz="5" w:space="0" w:color="000000"/>
              <w:left w:val="nil"/>
              <w:bottom w:val="nil"/>
              <w:right w:val="nil"/>
            </w:tcBorders>
            <w:shd w:val="clear" w:color="auto" w:fill="FAFAFA"/>
          </w:tcPr>
          <w:p w14:paraId="1ADD77C8" w14:textId="5D318AB9" w:rsidR="00E8449C" w:rsidRPr="00E10F3C" w:rsidRDefault="00731311">
            <w:pPr>
              <w:tabs>
                <w:tab w:val="center" w:pos="4421"/>
              </w:tabs>
              <w:spacing w:line="259" w:lineRule="auto"/>
              <w:ind w:left="0" w:firstLine="0"/>
              <w:rPr>
                <w:sz w:val="18"/>
                <w:szCs w:val="18"/>
              </w:rPr>
            </w:pPr>
            <w:r w:rsidRPr="00E10F3C">
              <w:rPr>
                <w:color w:val="212121"/>
                <w:sz w:val="18"/>
                <w:szCs w:val="18"/>
              </w:rPr>
              <w:t>The fee for item 44 ($11</w:t>
            </w:r>
            <w:r w:rsidR="002F2D05">
              <w:rPr>
                <w:color w:val="212121"/>
                <w:sz w:val="18"/>
                <w:szCs w:val="18"/>
              </w:rPr>
              <w:t>3.30</w:t>
            </w:r>
            <w:r w:rsidRPr="00E10F3C">
              <w:rPr>
                <w:color w:val="212121"/>
                <w:sz w:val="18"/>
                <w:szCs w:val="18"/>
              </w:rPr>
              <w:t>), plus $2</w:t>
            </w:r>
            <w:r w:rsidR="002F2D05">
              <w:rPr>
                <w:color w:val="212121"/>
                <w:sz w:val="18"/>
                <w:szCs w:val="18"/>
              </w:rPr>
              <w:t>8.85</w:t>
            </w:r>
            <w:r w:rsidRPr="00E10F3C">
              <w:rPr>
                <w:color w:val="212121"/>
                <w:sz w:val="18"/>
                <w:szCs w:val="18"/>
              </w:rPr>
              <w:t xml:space="preserve"> divided</w:t>
            </w:r>
            <w:r w:rsidRPr="00E10F3C">
              <w:rPr>
                <w:sz w:val="18"/>
                <w:szCs w:val="18"/>
              </w:rPr>
              <w:t xml:space="preserve"> </w:t>
            </w:r>
            <w:r w:rsidRPr="00E10F3C">
              <w:rPr>
                <w:sz w:val="18"/>
                <w:szCs w:val="18"/>
              </w:rPr>
              <w:tab/>
            </w:r>
            <w:r w:rsidRPr="00E10F3C">
              <w:rPr>
                <w:rFonts w:ascii="Calibri" w:eastAsia="Calibri" w:hAnsi="Calibri" w:cs="Calibri"/>
                <w:sz w:val="18"/>
                <w:szCs w:val="18"/>
              </w:rPr>
              <w:t xml:space="preserve"> </w:t>
            </w:r>
          </w:p>
        </w:tc>
        <w:tc>
          <w:tcPr>
            <w:tcW w:w="324" w:type="dxa"/>
            <w:gridSpan w:val="2"/>
            <w:vMerge w:val="restart"/>
            <w:tcBorders>
              <w:top w:val="single" w:sz="5" w:space="0" w:color="000000"/>
              <w:left w:val="nil"/>
              <w:bottom w:val="single" w:sz="5" w:space="0" w:color="000000"/>
              <w:right w:val="single" w:sz="5" w:space="0" w:color="000000"/>
            </w:tcBorders>
          </w:tcPr>
          <w:p w14:paraId="3D48EE53" w14:textId="77777777" w:rsidR="00E8449C" w:rsidRPr="00E10F3C" w:rsidRDefault="00E8449C">
            <w:pPr>
              <w:spacing w:after="160" w:line="259" w:lineRule="auto"/>
              <w:ind w:left="0" w:firstLine="0"/>
              <w:rPr>
                <w:sz w:val="18"/>
                <w:szCs w:val="18"/>
              </w:rPr>
            </w:pPr>
          </w:p>
        </w:tc>
      </w:tr>
      <w:tr w:rsidR="00E8449C" w:rsidRPr="00E10F3C" w14:paraId="30560DEB" w14:textId="77777777" w:rsidTr="00822A72">
        <w:trPr>
          <w:trHeight w:val="241"/>
        </w:trPr>
        <w:tc>
          <w:tcPr>
            <w:tcW w:w="0" w:type="auto"/>
            <w:gridSpan w:val="2"/>
            <w:vMerge/>
            <w:tcBorders>
              <w:top w:val="nil"/>
              <w:left w:val="single" w:sz="5" w:space="0" w:color="000000"/>
              <w:bottom w:val="single" w:sz="5" w:space="0" w:color="000000"/>
              <w:right w:val="single" w:sz="5" w:space="0" w:color="000000"/>
            </w:tcBorders>
          </w:tcPr>
          <w:p w14:paraId="3D7BD613"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52D062BB"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single" w:sz="5" w:space="0" w:color="000000"/>
            </w:tcBorders>
          </w:tcPr>
          <w:p w14:paraId="1F6872E2" w14:textId="77777777" w:rsidR="00E8449C" w:rsidRPr="00E10F3C" w:rsidRDefault="00E8449C">
            <w:pPr>
              <w:spacing w:after="160" w:line="259" w:lineRule="auto"/>
              <w:ind w:left="0" w:firstLine="0"/>
              <w:rPr>
                <w:sz w:val="18"/>
                <w:szCs w:val="18"/>
              </w:rPr>
            </w:pPr>
          </w:p>
        </w:tc>
        <w:tc>
          <w:tcPr>
            <w:tcW w:w="0" w:type="auto"/>
            <w:vMerge/>
            <w:tcBorders>
              <w:top w:val="nil"/>
              <w:left w:val="single" w:sz="5" w:space="0" w:color="000000"/>
              <w:bottom w:val="single" w:sz="5" w:space="0" w:color="000000"/>
              <w:right w:val="nil"/>
            </w:tcBorders>
          </w:tcPr>
          <w:p w14:paraId="050BFE81" w14:textId="77777777" w:rsidR="00E8449C" w:rsidRPr="00E10F3C" w:rsidRDefault="00E8449C">
            <w:pPr>
              <w:spacing w:after="160" w:line="259" w:lineRule="auto"/>
              <w:ind w:left="0" w:firstLine="0"/>
              <w:rPr>
                <w:sz w:val="18"/>
                <w:szCs w:val="18"/>
              </w:rPr>
            </w:pPr>
          </w:p>
        </w:tc>
        <w:tc>
          <w:tcPr>
            <w:tcW w:w="3704" w:type="dxa"/>
            <w:gridSpan w:val="4"/>
            <w:tcBorders>
              <w:top w:val="nil"/>
              <w:left w:val="nil"/>
              <w:bottom w:val="single" w:sz="5" w:space="0" w:color="000000"/>
              <w:right w:val="nil"/>
            </w:tcBorders>
            <w:shd w:val="clear" w:color="auto" w:fill="FAFAFA"/>
          </w:tcPr>
          <w:p w14:paraId="382F4965" w14:textId="77777777" w:rsidR="00E8449C" w:rsidRPr="00E10F3C" w:rsidRDefault="00731311">
            <w:pPr>
              <w:spacing w:line="259" w:lineRule="auto"/>
              <w:ind w:left="0" w:firstLine="0"/>
              <w:rPr>
                <w:sz w:val="18"/>
                <w:szCs w:val="18"/>
              </w:rPr>
            </w:pPr>
            <w:r w:rsidRPr="00E10F3C">
              <w:rPr>
                <w:color w:val="212121"/>
                <w:sz w:val="18"/>
                <w:szCs w:val="18"/>
              </w:rPr>
              <w:t>by the number of patients seen, See below.</w:t>
            </w:r>
            <w:r w:rsidRPr="00E10F3C">
              <w:rPr>
                <w:sz w:val="18"/>
                <w:szCs w:val="18"/>
              </w:rPr>
              <w:t xml:space="preserve"> </w:t>
            </w:r>
          </w:p>
        </w:tc>
        <w:tc>
          <w:tcPr>
            <w:tcW w:w="562" w:type="dxa"/>
            <w:gridSpan w:val="3"/>
            <w:tcBorders>
              <w:top w:val="nil"/>
              <w:left w:val="nil"/>
              <w:bottom w:val="single" w:sz="5" w:space="0" w:color="000000"/>
              <w:right w:val="nil"/>
            </w:tcBorders>
          </w:tcPr>
          <w:p w14:paraId="091F79D1" w14:textId="77777777" w:rsidR="00E8449C" w:rsidRPr="00E10F3C" w:rsidRDefault="00731311">
            <w:pPr>
              <w:spacing w:line="259" w:lineRule="auto"/>
              <w:ind w:left="0" w:firstLine="0"/>
              <w:rPr>
                <w:sz w:val="18"/>
                <w:szCs w:val="18"/>
              </w:rPr>
            </w:pPr>
            <w:r w:rsidRPr="00E10F3C">
              <w:rPr>
                <w:rFonts w:ascii="Calibri" w:eastAsia="Calibri" w:hAnsi="Calibri" w:cs="Calibri"/>
                <w:sz w:val="18"/>
                <w:szCs w:val="18"/>
              </w:rPr>
              <w:t xml:space="preserve"> </w:t>
            </w:r>
          </w:p>
        </w:tc>
        <w:tc>
          <w:tcPr>
            <w:tcW w:w="0" w:type="auto"/>
            <w:gridSpan w:val="2"/>
            <w:vMerge/>
            <w:tcBorders>
              <w:top w:val="nil"/>
              <w:left w:val="nil"/>
              <w:bottom w:val="single" w:sz="5" w:space="0" w:color="000000"/>
              <w:right w:val="single" w:sz="5" w:space="0" w:color="000000"/>
            </w:tcBorders>
          </w:tcPr>
          <w:p w14:paraId="1790FD67" w14:textId="77777777" w:rsidR="00E8449C" w:rsidRPr="00E10F3C" w:rsidRDefault="00E8449C">
            <w:pPr>
              <w:spacing w:after="160" w:line="259" w:lineRule="auto"/>
              <w:ind w:left="0" w:firstLine="0"/>
              <w:rPr>
                <w:sz w:val="18"/>
                <w:szCs w:val="18"/>
              </w:rPr>
            </w:pPr>
          </w:p>
        </w:tc>
      </w:tr>
    </w:tbl>
    <w:p w14:paraId="6B77DB3B" w14:textId="77777777" w:rsidR="00E8449C" w:rsidRDefault="00731311">
      <w:pPr>
        <w:spacing w:line="259" w:lineRule="auto"/>
        <w:ind w:left="426" w:firstLine="0"/>
      </w:pPr>
      <w:r>
        <w:t xml:space="preserve"> </w:t>
      </w:r>
    </w:p>
    <w:p w14:paraId="70225C38" w14:textId="77777777" w:rsidR="00E8449C" w:rsidRDefault="00731311">
      <w:pPr>
        <w:ind w:left="437"/>
      </w:pPr>
      <w:r>
        <w:t xml:space="preserve">*Examples of persons who, for the purposes of care planning and case conferencing may be included in a multidisciplinary care team are allied health professionals such as, but not limited to: Aboriginal health care workers; asthma educators; audiologists; dental therapists; dentists; diabetes educators; dietitians; mental health workers; occupational therapists; optometrists; orthoptists; orthotists or prosthetists; pharmacists; physiotherapists; podiatrists; psychologists; registered nurses; social workers; speech pathologists. </w:t>
      </w:r>
    </w:p>
    <w:p w14:paraId="7138BEDC" w14:textId="77777777" w:rsidR="00E8449C" w:rsidRDefault="00731311">
      <w:pPr>
        <w:spacing w:line="259" w:lineRule="auto"/>
        <w:ind w:left="426" w:firstLine="0"/>
      </w:pPr>
      <w:r>
        <w:t xml:space="preserve"> </w:t>
      </w:r>
    </w:p>
    <w:p w14:paraId="28FEFB21" w14:textId="77777777" w:rsidR="00E8449C" w:rsidRDefault="00731311">
      <w:pPr>
        <w:ind w:left="437"/>
      </w:pPr>
      <w:r>
        <w:t xml:space="preserve">A team may also include home and community service providers, or care organisers, such as: education providers; "meals on wheels" providers; personal care workers (workers who are paid to provide care services); probation officers. The patient's informal or family carer may be included as a formal member of the team in addition to the minimum of three health or care providers. The patient and the informal or family carer do not count towards the minimum of three. </w:t>
      </w:r>
    </w:p>
    <w:p w14:paraId="2524C5CA" w14:textId="77777777" w:rsidR="00F25541" w:rsidRDefault="00F25541">
      <w:pPr>
        <w:ind w:left="437"/>
      </w:pPr>
    </w:p>
    <w:p w14:paraId="25BB6528" w14:textId="212468A1" w:rsidR="00F25541" w:rsidRDefault="00F25541">
      <w:pPr>
        <w:ind w:left="437"/>
      </w:pPr>
      <w:r>
        <w:rPr>
          <w:rFonts w:ascii="Calibri" w:eastAsia="Calibri" w:hAnsi="Calibri" w:cs="Calibri"/>
          <w:sz w:val="18"/>
          <w:szCs w:val="18"/>
        </w:rPr>
        <w:t>Revised July 2023</w:t>
      </w:r>
    </w:p>
    <w:p w14:paraId="25E8682B" w14:textId="77777777" w:rsidR="00F25541" w:rsidRDefault="00F25541">
      <w:pPr>
        <w:ind w:left="437"/>
      </w:pPr>
    </w:p>
    <w:p w14:paraId="3934C4B6" w14:textId="77777777" w:rsidR="00F25541" w:rsidRDefault="00F25541">
      <w:pPr>
        <w:ind w:left="437"/>
      </w:pPr>
    </w:p>
    <w:p w14:paraId="58F4E88B" w14:textId="19D7E69E" w:rsidR="00E8449C" w:rsidRDefault="00731311" w:rsidP="0004666E">
      <w:pPr>
        <w:pStyle w:val="Heading1"/>
        <w:ind w:left="-5"/>
      </w:pPr>
      <w:r>
        <w:t xml:space="preserve"> </w:t>
      </w:r>
    </w:p>
    <w:p w14:paraId="468A083E" w14:textId="77777777" w:rsidR="00E8449C" w:rsidRDefault="00731311">
      <w:pPr>
        <w:spacing w:line="259" w:lineRule="auto"/>
        <w:ind w:left="0" w:firstLine="0"/>
      </w:pPr>
      <w:r>
        <w:rPr>
          <w:rFonts w:ascii="Calibri" w:eastAsia="Calibri" w:hAnsi="Calibri" w:cs="Calibri"/>
          <w:sz w:val="2"/>
        </w:rPr>
        <w:t xml:space="preserve"> </w:t>
      </w:r>
    </w:p>
    <w:sectPr w:rsidR="00E8449C">
      <w:pgSz w:w="11910" w:h="16840"/>
      <w:pgMar w:top="147" w:right="417"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6F1F"/>
    <w:multiLevelType w:val="hybridMultilevel"/>
    <w:tmpl w:val="A060176C"/>
    <w:lvl w:ilvl="0" w:tplc="F63E6BFE">
      <w:start w:val="1"/>
      <w:numFmt w:val="bullet"/>
      <w:lvlText w:val="•"/>
      <w:lvlJc w:val="left"/>
      <w:pPr>
        <w:ind w:left="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4EFB2E">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50ADA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425C26">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FCC7D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2A3AC">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345FE4">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28936E">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A6585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CA7B02"/>
    <w:multiLevelType w:val="hybridMultilevel"/>
    <w:tmpl w:val="7CE034E6"/>
    <w:lvl w:ilvl="0" w:tplc="B944137E">
      <w:start w:val="1"/>
      <w:numFmt w:val="bullet"/>
      <w:lvlText w:val="•"/>
      <w:lvlJc w:val="left"/>
      <w:pPr>
        <w:ind w:left="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58FD1C">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5A6A48">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DCEBC2">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14ADCC">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EE3FD2">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3E5340">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9ED354">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A27ECC">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2A6E18"/>
    <w:multiLevelType w:val="hybridMultilevel"/>
    <w:tmpl w:val="998280A4"/>
    <w:lvl w:ilvl="0" w:tplc="8FB0BF6C">
      <w:start w:val="1"/>
      <w:numFmt w:val="bullet"/>
      <w:lvlText w:val="•"/>
      <w:lvlJc w:val="left"/>
      <w:pPr>
        <w:ind w:left="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1C9D88">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6E5670">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60D5B8">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6BC74">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4A7950">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849C1E">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D0DC50">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56A282">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2D1F76"/>
    <w:multiLevelType w:val="hybridMultilevel"/>
    <w:tmpl w:val="5A3AF346"/>
    <w:lvl w:ilvl="0" w:tplc="5540D802">
      <w:start w:val="1"/>
      <w:numFmt w:val="bullet"/>
      <w:lvlText w:val="•"/>
      <w:lvlJc w:val="left"/>
      <w:pPr>
        <w:ind w:left="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A46728">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C04D3E">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2E0B8C">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4A6664">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6498D0">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7604E0">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983E9C">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C26B86">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6F37A9"/>
    <w:multiLevelType w:val="hybridMultilevel"/>
    <w:tmpl w:val="38208706"/>
    <w:lvl w:ilvl="0" w:tplc="6C0EE118">
      <w:start w:val="1"/>
      <w:numFmt w:val="bullet"/>
      <w:lvlText w:val="•"/>
      <w:lvlJc w:val="left"/>
      <w:pPr>
        <w:ind w:left="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36236E">
      <w:start w:val="1"/>
      <w:numFmt w:val="bullet"/>
      <w:lvlText w:val="o"/>
      <w:lvlJc w:val="left"/>
      <w:pPr>
        <w:ind w:left="1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A67A94">
      <w:start w:val="1"/>
      <w:numFmt w:val="bullet"/>
      <w:lvlText w:val="▪"/>
      <w:lvlJc w:val="left"/>
      <w:pPr>
        <w:ind w:left="1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4229DE">
      <w:start w:val="1"/>
      <w:numFmt w:val="bullet"/>
      <w:lvlText w:val="•"/>
      <w:lvlJc w:val="left"/>
      <w:pPr>
        <w:ind w:left="2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C5DFA">
      <w:start w:val="1"/>
      <w:numFmt w:val="bullet"/>
      <w:lvlText w:val="o"/>
      <w:lvlJc w:val="left"/>
      <w:pPr>
        <w:ind w:left="3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A85E46">
      <w:start w:val="1"/>
      <w:numFmt w:val="bullet"/>
      <w:lvlText w:val="▪"/>
      <w:lvlJc w:val="left"/>
      <w:pPr>
        <w:ind w:left="4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49636">
      <w:start w:val="1"/>
      <w:numFmt w:val="bullet"/>
      <w:lvlText w:val="•"/>
      <w:lvlJc w:val="left"/>
      <w:pPr>
        <w:ind w:left="4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30BD52">
      <w:start w:val="1"/>
      <w:numFmt w:val="bullet"/>
      <w:lvlText w:val="o"/>
      <w:lvlJc w:val="left"/>
      <w:pPr>
        <w:ind w:left="5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384DB8">
      <w:start w:val="1"/>
      <w:numFmt w:val="bullet"/>
      <w:lvlText w:val="▪"/>
      <w:lvlJc w:val="left"/>
      <w:pPr>
        <w:ind w:left="6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2598202">
    <w:abstractNumId w:val="4"/>
  </w:num>
  <w:num w:numId="2" w16cid:durableId="2108383762">
    <w:abstractNumId w:val="2"/>
  </w:num>
  <w:num w:numId="3" w16cid:durableId="1192184108">
    <w:abstractNumId w:val="1"/>
  </w:num>
  <w:num w:numId="4" w16cid:durableId="256720295">
    <w:abstractNumId w:val="3"/>
  </w:num>
  <w:num w:numId="5" w16cid:durableId="147386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49C"/>
    <w:rsid w:val="0004666E"/>
    <w:rsid w:val="00073870"/>
    <w:rsid w:val="000D0089"/>
    <w:rsid w:val="000E4E8D"/>
    <w:rsid w:val="000F5A5C"/>
    <w:rsid w:val="00151C58"/>
    <w:rsid w:val="0018280E"/>
    <w:rsid w:val="001E6C85"/>
    <w:rsid w:val="002C4820"/>
    <w:rsid w:val="002F2D05"/>
    <w:rsid w:val="003238CE"/>
    <w:rsid w:val="00347D88"/>
    <w:rsid w:val="00391BC0"/>
    <w:rsid w:val="003A7C00"/>
    <w:rsid w:val="00484F9A"/>
    <w:rsid w:val="00503750"/>
    <w:rsid w:val="005279D5"/>
    <w:rsid w:val="00527A8C"/>
    <w:rsid w:val="00527E2C"/>
    <w:rsid w:val="00540C24"/>
    <w:rsid w:val="005750D3"/>
    <w:rsid w:val="00587D3E"/>
    <w:rsid w:val="00635242"/>
    <w:rsid w:val="006C1935"/>
    <w:rsid w:val="006E283F"/>
    <w:rsid w:val="00731311"/>
    <w:rsid w:val="00746E56"/>
    <w:rsid w:val="00794B15"/>
    <w:rsid w:val="00822A72"/>
    <w:rsid w:val="00860FAA"/>
    <w:rsid w:val="0087729E"/>
    <w:rsid w:val="009351F8"/>
    <w:rsid w:val="00944D98"/>
    <w:rsid w:val="009B591C"/>
    <w:rsid w:val="009E3059"/>
    <w:rsid w:val="00A76FF4"/>
    <w:rsid w:val="00AA17A5"/>
    <w:rsid w:val="00B74A20"/>
    <w:rsid w:val="00C45C82"/>
    <w:rsid w:val="00C610C5"/>
    <w:rsid w:val="00C75354"/>
    <w:rsid w:val="00C80097"/>
    <w:rsid w:val="00D27F85"/>
    <w:rsid w:val="00D5000C"/>
    <w:rsid w:val="00E10C94"/>
    <w:rsid w:val="00E10F3C"/>
    <w:rsid w:val="00E15223"/>
    <w:rsid w:val="00E15664"/>
    <w:rsid w:val="00E8449C"/>
    <w:rsid w:val="00F21C85"/>
    <w:rsid w:val="00F25541"/>
    <w:rsid w:val="00F72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7557"/>
  <w15:docId w15:val="{EBCE8162-2D4C-4A95-9DA4-3A5E1C57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452" w:hanging="10"/>
    </w:pPr>
    <w:rPr>
      <w:rFonts w:ascii="Arial" w:eastAsia="Arial" w:hAnsi="Arial" w:cs="Arial"/>
      <w:color w:val="000000"/>
      <w:sz w:val="20"/>
    </w:rPr>
  </w:style>
  <w:style w:type="paragraph" w:styleId="Heading1">
    <w:name w:val="heading 1"/>
    <w:basedOn w:val="Normal"/>
    <w:next w:val="Normal"/>
    <w:link w:val="Heading1Char"/>
    <w:uiPriority w:val="9"/>
    <w:qFormat/>
    <w:rsid w:val="00151C5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51C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www.racgp.org.au/education/gpmhsc/gps/education/" TargetMode="External"/><Relationship Id="rId18" Type="http://schemas.openxmlformats.org/officeDocument/2006/relationships/hyperlink" Target="http://www.racgp.org.au/education/gpmhsc/gps/education/" TargetMode="External"/><Relationship Id="rId26" Type="http://schemas.openxmlformats.org/officeDocument/2006/relationships/hyperlink" Target="http://www.health.gov.au/internet/main/publishing.nsf/Content/mbsprimarycare-caseconf-factsheet.htm"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www.mbsonline.gov.au/" TargetMode="External"/><Relationship Id="rId12" Type="http://schemas.openxmlformats.org/officeDocument/2006/relationships/hyperlink" Target="http://www.racgp.org.au/education/gpmhsc/gps/education/" TargetMode="External"/><Relationship Id="rId17" Type="http://schemas.openxmlformats.org/officeDocument/2006/relationships/hyperlink" Target="http://www.racgp.org.au/education/gpmhsc/gps/education/" TargetMode="External"/><Relationship Id="rId25" Type="http://schemas.openxmlformats.org/officeDocument/2006/relationships/hyperlink" Target="http://www.health.gov.au/internet/main/publishing.nsf/Content/mbsprimarycare-caseconf-factsheet.htm" TargetMode="External"/><Relationship Id="rId2" Type="http://schemas.openxmlformats.org/officeDocument/2006/relationships/styles" Target="styles.xml"/><Relationship Id="rId16" Type="http://schemas.openxmlformats.org/officeDocument/2006/relationships/hyperlink" Target="http://www.racgp.org.au/education/gpmhsc/gps/education/" TargetMode="External"/><Relationship Id="rId20" Type="http://schemas.openxmlformats.org/officeDocument/2006/relationships/hyperlink" Target="http://www.racgp.org.au/education/gpmhsc/gps/educ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bsonline.gov.au/" TargetMode="External"/><Relationship Id="rId11" Type="http://schemas.openxmlformats.org/officeDocument/2006/relationships/hyperlink" Target="http://www.racgp.org.au/education/gpmhsc/gps/education/" TargetMode="External"/><Relationship Id="rId24" Type="http://schemas.openxmlformats.org/officeDocument/2006/relationships/hyperlink" Target="http://www.health.gov.au/internet/main/publishing.nsf/Content/mbsprimarycare-caseconf-factsheet.htm" TargetMode="External"/><Relationship Id="rId5" Type="http://schemas.openxmlformats.org/officeDocument/2006/relationships/image" Target="media/image1.png"/><Relationship Id="rId15" Type="http://schemas.openxmlformats.org/officeDocument/2006/relationships/hyperlink" Target="http://www.racgp.org.au/education/gpmhsc/gps/education/" TargetMode="External"/><Relationship Id="rId23" Type="http://schemas.openxmlformats.org/officeDocument/2006/relationships/hyperlink" Target="http://www.health.gov.au/internet/main/publishing.nsf/Content/mbsprimarycare-caseconf-factsheet.htm"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racgp.org.au/education/gpmhsc/gps/education/"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yperlink" Target="http://www.racgp.org.au/education/gpmhsc/gps/education/" TargetMode="External"/><Relationship Id="rId22" Type="http://schemas.openxmlformats.org/officeDocument/2006/relationships/hyperlink" Target="http://www.health.gov.au/internet/main/publishing.nsf/Content/mbsprimarycare-caseconf-factsheet.htm" TargetMode="External"/><Relationship Id="rId27" Type="http://schemas.openxmlformats.org/officeDocument/2006/relationships/hyperlink" Target="http://www.health.gov.au/internet/main/publishing.nsf/Content/mbsprimarycare-caseconf-factshee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Wentworth Healthcare</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Ray (Forsyth)</dc:creator>
  <cp:keywords/>
  <cp:lastModifiedBy>Gabrielle Treble</cp:lastModifiedBy>
  <cp:revision>2</cp:revision>
  <cp:lastPrinted>2023-04-27T00:43:00Z</cp:lastPrinted>
  <dcterms:created xsi:type="dcterms:W3CDTF">2023-07-12T02:02:00Z</dcterms:created>
  <dcterms:modified xsi:type="dcterms:W3CDTF">2023-07-12T02:02:00Z</dcterms:modified>
</cp:coreProperties>
</file>