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2A70DC" w14:paraId="24054059" w14:textId="77777777">
        <w:trPr>
          <w:trHeight w:val="1892"/>
        </w:trPr>
        <w:tc>
          <w:tcPr>
            <w:tcW w:w="762" w:type="dxa"/>
          </w:tcPr>
          <w:p w14:paraId="11877654" w14:textId="77777777" w:rsidR="002A70DC" w:rsidRDefault="002A70DC">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2A70DC" w14:paraId="5FC0A839"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14D329B8" w14:textId="77777777" w:rsidR="002A70DC" w:rsidRDefault="00350FE6">
                  <w:pPr>
                    <w:spacing w:after="0" w:line="240" w:lineRule="auto"/>
                    <w:jc w:val="center"/>
                  </w:pPr>
                  <w:r>
                    <w:rPr>
                      <w:rFonts w:ascii="Calibri" w:eastAsia="Calibri" w:hAnsi="Calibri"/>
                      <w:b/>
                      <w:color w:val="FFFFFF"/>
                      <w:sz w:val="36"/>
                    </w:rPr>
                    <w:t>Nepean Blue Mountains - After Hours Primary Health Care</w:t>
                  </w:r>
                </w:p>
                <w:p w14:paraId="03F429FA" w14:textId="77777777" w:rsidR="002A70DC" w:rsidRDefault="00350FE6">
                  <w:pPr>
                    <w:spacing w:after="0" w:line="240" w:lineRule="auto"/>
                    <w:jc w:val="center"/>
                  </w:pPr>
                  <w:r>
                    <w:rPr>
                      <w:rFonts w:ascii="Calibri" w:eastAsia="Calibri" w:hAnsi="Calibri"/>
                      <w:b/>
                      <w:color w:val="FFFFFF"/>
                      <w:sz w:val="36"/>
                    </w:rPr>
                    <w:t>2023/24 - 2027/28</w:t>
                  </w:r>
                </w:p>
                <w:p w14:paraId="48FAFCCA" w14:textId="77777777" w:rsidR="002A70DC" w:rsidRDefault="00350FE6">
                  <w:pPr>
                    <w:spacing w:after="0" w:line="240" w:lineRule="auto"/>
                    <w:jc w:val="center"/>
                  </w:pPr>
                  <w:r>
                    <w:rPr>
                      <w:rFonts w:ascii="Calibri" w:eastAsia="Calibri" w:hAnsi="Calibri"/>
                      <w:b/>
                      <w:color w:val="FFFFFF"/>
                      <w:sz w:val="36"/>
                    </w:rPr>
                    <w:t>Activity Summary View</w:t>
                  </w:r>
                </w:p>
              </w:tc>
            </w:tr>
          </w:tbl>
          <w:p w14:paraId="7D02808C" w14:textId="77777777" w:rsidR="002A70DC" w:rsidRDefault="002A70DC">
            <w:pPr>
              <w:spacing w:after="0" w:line="240" w:lineRule="auto"/>
            </w:pPr>
          </w:p>
        </w:tc>
        <w:tc>
          <w:tcPr>
            <w:tcW w:w="43" w:type="dxa"/>
          </w:tcPr>
          <w:p w14:paraId="640A8600" w14:textId="77777777" w:rsidR="002A70DC" w:rsidRDefault="002A70DC">
            <w:pPr>
              <w:pStyle w:val="EmptyCellLayoutStyle"/>
              <w:spacing w:after="0" w:line="240" w:lineRule="auto"/>
            </w:pPr>
          </w:p>
        </w:tc>
        <w:tc>
          <w:tcPr>
            <w:tcW w:w="762" w:type="dxa"/>
          </w:tcPr>
          <w:p w14:paraId="02C393AF" w14:textId="77777777" w:rsidR="002A70DC" w:rsidRDefault="002A70DC">
            <w:pPr>
              <w:pStyle w:val="EmptyCellLayoutStyle"/>
              <w:spacing w:after="0" w:line="240" w:lineRule="auto"/>
            </w:pPr>
          </w:p>
        </w:tc>
      </w:tr>
      <w:tr w:rsidR="002A70DC" w14:paraId="0F962CCA" w14:textId="77777777">
        <w:trPr>
          <w:trHeight w:val="147"/>
        </w:trPr>
        <w:tc>
          <w:tcPr>
            <w:tcW w:w="762" w:type="dxa"/>
          </w:tcPr>
          <w:p w14:paraId="78824A68" w14:textId="77777777" w:rsidR="002A70DC" w:rsidRDefault="002A70DC">
            <w:pPr>
              <w:pStyle w:val="EmptyCellLayoutStyle"/>
              <w:spacing w:after="0" w:line="240" w:lineRule="auto"/>
            </w:pPr>
          </w:p>
        </w:tc>
        <w:tc>
          <w:tcPr>
            <w:tcW w:w="10671" w:type="dxa"/>
          </w:tcPr>
          <w:p w14:paraId="396D71D7" w14:textId="77777777" w:rsidR="002A70DC" w:rsidRDefault="002A70DC">
            <w:pPr>
              <w:pStyle w:val="EmptyCellLayoutStyle"/>
              <w:spacing w:after="0" w:line="240" w:lineRule="auto"/>
            </w:pPr>
          </w:p>
        </w:tc>
        <w:tc>
          <w:tcPr>
            <w:tcW w:w="43" w:type="dxa"/>
          </w:tcPr>
          <w:p w14:paraId="36B51AE6" w14:textId="77777777" w:rsidR="002A70DC" w:rsidRDefault="002A70DC">
            <w:pPr>
              <w:pStyle w:val="EmptyCellLayoutStyle"/>
              <w:spacing w:after="0" w:line="240" w:lineRule="auto"/>
            </w:pPr>
          </w:p>
        </w:tc>
        <w:tc>
          <w:tcPr>
            <w:tcW w:w="762" w:type="dxa"/>
          </w:tcPr>
          <w:p w14:paraId="5CD5C291" w14:textId="77777777" w:rsidR="002A70DC" w:rsidRDefault="002A70DC">
            <w:pPr>
              <w:pStyle w:val="EmptyCellLayoutStyle"/>
              <w:spacing w:after="0" w:line="240" w:lineRule="auto"/>
            </w:pPr>
          </w:p>
        </w:tc>
      </w:tr>
      <w:tr w:rsidR="00350FE6" w14:paraId="30DB999E" w14:textId="77777777" w:rsidTr="00350FE6">
        <w:tc>
          <w:tcPr>
            <w:tcW w:w="762" w:type="dxa"/>
          </w:tcPr>
          <w:p w14:paraId="0F40FB61" w14:textId="77777777" w:rsidR="002A70DC" w:rsidRDefault="002A70DC">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2A70DC" w14:paraId="3AAD361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AF88258" w14:textId="77777777" w:rsidR="002A70DC" w:rsidRDefault="002A70DC">
                  <w:pPr>
                    <w:spacing w:after="0" w:line="240" w:lineRule="auto"/>
                  </w:pPr>
                </w:p>
              </w:tc>
            </w:tr>
            <w:tr w:rsidR="002A70DC" w14:paraId="3FC7CC9B"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2A70DC" w14:paraId="608C7B3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201258A" w14:textId="77777777" w:rsidR="002A70DC" w:rsidRDefault="00350FE6">
                        <w:pPr>
                          <w:spacing w:after="0" w:line="240" w:lineRule="auto"/>
                        </w:pPr>
                        <w:r>
                          <w:rPr>
                            <w:noProof/>
                          </w:rPr>
                          <w:drawing>
                            <wp:inline distT="0" distB="0" distL="0" distR="0" wp14:anchorId="10A846E2" wp14:editId="22B41921">
                              <wp:extent cx="949717" cy="620969"/>
                              <wp:effectExtent l="0" t="0" r="0" b="0"/>
                              <wp:docPr id="1374975843"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2A70DC" w14:paraId="1498F18A"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109EB69" w14:textId="77777777" w:rsidR="002A70DC" w:rsidRDefault="00350FE6">
                              <w:pPr>
                                <w:spacing w:after="0" w:line="240" w:lineRule="auto"/>
                              </w:pPr>
                              <w:r>
                                <w:rPr>
                                  <w:rFonts w:ascii="Calibri" w:eastAsia="Calibri" w:hAnsi="Calibri"/>
                                  <w:b/>
                                  <w:color w:val="000000"/>
                                  <w:sz w:val="36"/>
                                </w:rPr>
                                <w:t>AH-HAP - 3 - 2023-24 Homelessness Access Needs Assessment</w:t>
                              </w:r>
                            </w:p>
                          </w:tc>
                        </w:tr>
                      </w:tbl>
                      <w:p w14:paraId="4A76FF2B" w14:textId="77777777" w:rsidR="002A70DC" w:rsidRDefault="002A70DC">
                        <w:pPr>
                          <w:spacing w:after="0" w:line="240" w:lineRule="auto"/>
                        </w:pPr>
                      </w:p>
                    </w:tc>
                    <w:tc>
                      <w:tcPr>
                        <w:tcW w:w="43" w:type="dxa"/>
                        <w:shd w:val="clear" w:color="auto" w:fill="DDE1EA"/>
                      </w:tcPr>
                      <w:p w14:paraId="5227EBC3" w14:textId="77777777" w:rsidR="002A70DC" w:rsidRDefault="002A70DC">
                        <w:pPr>
                          <w:pStyle w:val="EmptyCellLayoutStyle"/>
                          <w:spacing w:after="0" w:line="240" w:lineRule="auto"/>
                        </w:pPr>
                      </w:p>
                    </w:tc>
                  </w:tr>
                </w:tbl>
                <w:p w14:paraId="085F0176" w14:textId="77777777" w:rsidR="002A70DC" w:rsidRDefault="002A70DC">
                  <w:pPr>
                    <w:spacing w:after="0" w:line="240" w:lineRule="auto"/>
                  </w:pPr>
                </w:p>
              </w:tc>
            </w:tr>
            <w:tr w:rsidR="002A70DC" w14:paraId="1B44F79E"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6F012DBF" w14:textId="77777777" w:rsidR="002A70DC" w:rsidRDefault="002A70DC">
                  <w:pPr>
                    <w:spacing w:after="0" w:line="240" w:lineRule="auto"/>
                  </w:pPr>
                </w:p>
              </w:tc>
            </w:tr>
            <w:tr w:rsidR="002A70DC" w14:paraId="549D078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2A70DC" w14:paraId="707A25B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FDC2C5C" w14:textId="77777777" w:rsidR="002A70DC" w:rsidRDefault="00350FE6">
                        <w:pPr>
                          <w:spacing w:after="0" w:line="240" w:lineRule="auto"/>
                        </w:pPr>
                        <w:r>
                          <w:rPr>
                            <w:noProof/>
                          </w:rPr>
                          <w:drawing>
                            <wp:inline distT="0" distB="0" distL="0" distR="0" wp14:anchorId="7234D656" wp14:editId="700F88CA">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C9E9597" w14:textId="77777777" w:rsidR="002A70DC" w:rsidRDefault="002A70DC">
                        <w:pPr>
                          <w:pStyle w:val="EmptyCellLayoutStyle"/>
                          <w:spacing w:after="0" w:line="240" w:lineRule="auto"/>
                        </w:pPr>
                      </w:p>
                    </w:tc>
                    <w:tc>
                      <w:tcPr>
                        <w:tcW w:w="3375" w:type="dxa"/>
                      </w:tcPr>
                      <w:p w14:paraId="6ADDCFB1" w14:textId="77777777" w:rsidR="002A70DC" w:rsidRDefault="002A70DC">
                        <w:pPr>
                          <w:pStyle w:val="EmptyCellLayoutStyle"/>
                          <w:spacing w:after="0" w:line="240" w:lineRule="auto"/>
                        </w:pPr>
                      </w:p>
                    </w:tc>
                    <w:tc>
                      <w:tcPr>
                        <w:tcW w:w="6154" w:type="dxa"/>
                      </w:tcPr>
                      <w:p w14:paraId="5A75B3A8" w14:textId="77777777" w:rsidR="002A70DC" w:rsidRDefault="002A70DC">
                        <w:pPr>
                          <w:pStyle w:val="EmptyCellLayoutStyle"/>
                          <w:spacing w:after="0" w:line="240" w:lineRule="auto"/>
                        </w:pPr>
                      </w:p>
                    </w:tc>
                  </w:tr>
                  <w:tr w:rsidR="002A70DC" w14:paraId="28CC8FA7" w14:textId="77777777">
                    <w:trPr>
                      <w:trHeight w:val="601"/>
                    </w:trPr>
                    <w:tc>
                      <w:tcPr>
                        <w:tcW w:w="1095" w:type="dxa"/>
                        <w:vMerge/>
                      </w:tcPr>
                      <w:p w14:paraId="19050C90" w14:textId="77777777" w:rsidR="002A70DC" w:rsidRDefault="002A70DC">
                        <w:pPr>
                          <w:pStyle w:val="EmptyCellLayoutStyle"/>
                          <w:spacing w:after="0" w:line="240" w:lineRule="auto"/>
                        </w:pPr>
                      </w:p>
                    </w:tc>
                    <w:tc>
                      <w:tcPr>
                        <w:tcW w:w="90" w:type="dxa"/>
                      </w:tcPr>
                      <w:p w14:paraId="71BF9D31" w14:textId="77777777" w:rsidR="002A70DC" w:rsidRDefault="002A70DC">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2A70DC" w14:paraId="5EB9E23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EFE596F" w14:textId="77777777" w:rsidR="002A70DC" w:rsidRDefault="00350FE6">
                              <w:pPr>
                                <w:spacing w:after="0" w:line="240" w:lineRule="auto"/>
                              </w:pPr>
                              <w:r>
                                <w:rPr>
                                  <w:rFonts w:ascii="Calibri" w:eastAsia="Calibri" w:hAnsi="Calibri"/>
                                  <w:b/>
                                  <w:color w:val="000000"/>
                                  <w:sz w:val="24"/>
                                </w:rPr>
                                <w:t>Activity Metadata</w:t>
                              </w:r>
                            </w:p>
                          </w:tc>
                        </w:tr>
                      </w:tbl>
                      <w:p w14:paraId="1C296C72" w14:textId="77777777" w:rsidR="002A70DC" w:rsidRDefault="002A70DC">
                        <w:pPr>
                          <w:spacing w:after="0" w:line="240" w:lineRule="auto"/>
                        </w:pPr>
                      </w:p>
                    </w:tc>
                    <w:tc>
                      <w:tcPr>
                        <w:tcW w:w="6154" w:type="dxa"/>
                      </w:tcPr>
                      <w:p w14:paraId="7C3217EB" w14:textId="77777777" w:rsidR="002A70DC" w:rsidRDefault="002A70DC">
                        <w:pPr>
                          <w:pStyle w:val="EmptyCellLayoutStyle"/>
                          <w:spacing w:after="0" w:line="240" w:lineRule="auto"/>
                        </w:pPr>
                      </w:p>
                    </w:tc>
                  </w:tr>
                </w:tbl>
                <w:p w14:paraId="4AAFC81E" w14:textId="77777777" w:rsidR="002A70DC" w:rsidRDefault="002A70DC">
                  <w:pPr>
                    <w:spacing w:after="0" w:line="240" w:lineRule="auto"/>
                  </w:pPr>
                </w:p>
              </w:tc>
            </w:tr>
            <w:tr w:rsidR="002A70DC" w14:paraId="1FB04E52" w14:textId="77777777">
              <w:trPr>
                <w:trHeight w:val="282"/>
              </w:trPr>
              <w:tc>
                <w:tcPr>
                  <w:tcW w:w="10714" w:type="dxa"/>
                  <w:tcBorders>
                    <w:top w:val="nil"/>
                    <w:left w:val="nil"/>
                    <w:bottom w:val="nil"/>
                    <w:right w:val="nil"/>
                  </w:tcBorders>
                  <w:tcMar>
                    <w:top w:w="39" w:type="dxa"/>
                    <w:left w:w="39" w:type="dxa"/>
                    <w:bottom w:w="39" w:type="dxa"/>
                    <w:right w:w="39" w:type="dxa"/>
                  </w:tcMar>
                </w:tcPr>
                <w:p w14:paraId="2737B891" w14:textId="77777777" w:rsidR="002A70DC" w:rsidRDefault="002A70DC">
                  <w:pPr>
                    <w:spacing w:after="0" w:line="240" w:lineRule="auto"/>
                  </w:pPr>
                </w:p>
              </w:tc>
            </w:tr>
            <w:tr w:rsidR="002A70DC" w14:paraId="691A8293" w14:textId="77777777">
              <w:trPr>
                <w:trHeight w:val="262"/>
              </w:trPr>
              <w:tc>
                <w:tcPr>
                  <w:tcW w:w="10714" w:type="dxa"/>
                  <w:tcBorders>
                    <w:top w:val="nil"/>
                    <w:left w:val="nil"/>
                    <w:bottom w:val="nil"/>
                    <w:right w:val="nil"/>
                  </w:tcBorders>
                  <w:tcMar>
                    <w:top w:w="39" w:type="dxa"/>
                    <w:left w:w="39" w:type="dxa"/>
                    <w:bottom w:w="39" w:type="dxa"/>
                    <w:right w:w="39" w:type="dxa"/>
                  </w:tcMar>
                </w:tcPr>
                <w:p w14:paraId="49B969BE" w14:textId="77777777" w:rsidR="002A70DC" w:rsidRDefault="00350FE6">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3E52F8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9103877" w14:textId="77777777" w:rsidR="002A70DC" w:rsidRDefault="00350FE6">
                  <w:pPr>
                    <w:spacing w:after="0" w:line="240" w:lineRule="auto"/>
                  </w:pPr>
                  <w:r>
                    <w:rPr>
                      <w:rFonts w:ascii="Calibri" w:eastAsia="Calibri" w:hAnsi="Calibri"/>
                      <w:color w:val="000000"/>
                    </w:rPr>
                    <w:t>After Hours Primary Health Care</w:t>
                  </w:r>
                </w:p>
              </w:tc>
            </w:tr>
            <w:tr w:rsidR="002A70DC" w14:paraId="6B2262E3" w14:textId="77777777">
              <w:trPr>
                <w:trHeight w:val="262"/>
              </w:trPr>
              <w:tc>
                <w:tcPr>
                  <w:tcW w:w="10714" w:type="dxa"/>
                  <w:tcBorders>
                    <w:top w:val="nil"/>
                    <w:left w:val="nil"/>
                    <w:bottom w:val="nil"/>
                    <w:right w:val="nil"/>
                  </w:tcBorders>
                  <w:tcMar>
                    <w:top w:w="39" w:type="dxa"/>
                    <w:left w:w="39" w:type="dxa"/>
                    <w:bottom w:w="39" w:type="dxa"/>
                    <w:right w:w="39" w:type="dxa"/>
                  </w:tcMar>
                </w:tcPr>
                <w:p w14:paraId="101E07EA" w14:textId="77777777" w:rsidR="002A70DC" w:rsidRDefault="00350FE6">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2A70DC" w14:paraId="1334A2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38983A" w14:textId="77777777" w:rsidR="002A70DC" w:rsidRDefault="00350FE6">
                  <w:pPr>
                    <w:spacing w:after="0" w:line="240" w:lineRule="auto"/>
                  </w:pPr>
                  <w:r>
                    <w:rPr>
                      <w:rFonts w:ascii="Calibri" w:eastAsia="Calibri" w:hAnsi="Calibri"/>
                      <w:color w:val="000000"/>
                    </w:rPr>
                    <w:t>AH-HAP</w:t>
                  </w:r>
                </w:p>
              </w:tc>
            </w:tr>
            <w:tr w:rsidR="002A70DC" w14:paraId="55D26564" w14:textId="77777777">
              <w:trPr>
                <w:trHeight w:val="262"/>
              </w:trPr>
              <w:tc>
                <w:tcPr>
                  <w:tcW w:w="10714" w:type="dxa"/>
                  <w:tcBorders>
                    <w:top w:val="nil"/>
                    <w:left w:val="nil"/>
                    <w:bottom w:val="nil"/>
                    <w:right w:val="nil"/>
                  </w:tcBorders>
                  <w:tcMar>
                    <w:top w:w="39" w:type="dxa"/>
                    <w:left w:w="39" w:type="dxa"/>
                    <w:bottom w:w="39" w:type="dxa"/>
                    <w:right w:w="39" w:type="dxa"/>
                  </w:tcMar>
                </w:tcPr>
                <w:p w14:paraId="655DAD68" w14:textId="77777777" w:rsidR="002A70DC" w:rsidRDefault="00350FE6">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2A70DC" w14:paraId="2ACCCA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889BC7" w14:textId="77777777" w:rsidR="002A70DC" w:rsidRDefault="00350FE6">
                  <w:pPr>
                    <w:spacing w:after="0" w:line="240" w:lineRule="auto"/>
                  </w:pPr>
                  <w:r>
                    <w:rPr>
                      <w:rFonts w:ascii="Calibri" w:eastAsia="Calibri" w:hAnsi="Calibri"/>
                      <w:color w:val="000000"/>
                    </w:rPr>
                    <w:t>3</w:t>
                  </w:r>
                </w:p>
              </w:tc>
            </w:tr>
            <w:tr w:rsidR="002A70DC" w14:paraId="08DC9F34" w14:textId="77777777">
              <w:trPr>
                <w:trHeight w:val="262"/>
              </w:trPr>
              <w:tc>
                <w:tcPr>
                  <w:tcW w:w="10714" w:type="dxa"/>
                  <w:tcBorders>
                    <w:top w:val="nil"/>
                    <w:left w:val="nil"/>
                    <w:bottom w:val="nil"/>
                    <w:right w:val="nil"/>
                  </w:tcBorders>
                  <w:tcMar>
                    <w:top w:w="39" w:type="dxa"/>
                    <w:left w:w="39" w:type="dxa"/>
                    <w:bottom w:w="39" w:type="dxa"/>
                    <w:right w:w="39" w:type="dxa"/>
                  </w:tcMar>
                </w:tcPr>
                <w:p w14:paraId="0D8A2C92" w14:textId="77777777" w:rsidR="002A70DC" w:rsidRDefault="00350FE6">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2A70DC" w14:paraId="76188B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D45048" w14:textId="77777777" w:rsidR="002A70DC" w:rsidRDefault="00350FE6">
                  <w:pPr>
                    <w:spacing w:after="0" w:line="240" w:lineRule="auto"/>
                  </w:pPr>
                  <w:r>
                    <w:rPr>
                      <w:rFonts w:ascii="Calibri" w:eastAsia="Calibri" w:hAnsi="Calibri"/>
                      <w:color w:val="000000"/>
                    </w:rPr>
                    <w:t>2023-24 Homelessness Access Needs Assessment</w:t>
                  </w:r>
                </w:p>
              </w:tc>
            </w:tr>
            <w:tr w:rsidR="002A70DC" w14:paraId="60304AC9" w14:textId="77777777">
              <w:trPr>
                <w:trHeight w:val="262"/>
              </w:trPr>
              <w:tc>
                <w:tcPr>
                  <w:tcW w:w="10714" w:type="dxa"/>
                  <w:tcBorders>
                    <w:top w:val="nil"/>
                    <w:left w:val="nil"/>
                    <w:bottom w:val="nil"/>
                    <w:right w:val="nil"/>
                  </w:tcBorders>
                  <w:tcMar>
                    <w:top w:w="39" w:type="dxa"/>
                    <w:left w:w="39" w:type="dxa"/>
                    <w:bottom w:w="39" w:type="dxa"/>
                    <w:right w:w="39" w:type="dxa"/>
                  </w:tcMar>
                </w:tcPr>
                <w:p w14:paraId="269C95EC" w14:textId="77777777" w:rsidR="002A70DC" w:rsidRDefault="00350FE6">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2A70DC" w14:paraId="3F3F83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B1E8DF" w14:textId="77777777" w:rsidR="002A70DC" w:rsidRDefault="00350FE6">
                  <w:pPr>
                    <w:spacing w:after="0" w:line="240" w:lineRule="auto"/>
                  </w:pPr>
                  <w:r>
                    <w:rPr>
                      <w:rFonts w:ascii="Calibri" w:eastAsia="Calibri" w:hAnsi="Calibri"/>
                      <w:color w:val="000000"/>
                    </w:rPr>
                    <w:t>New Activity</w:t>
                  </w:r>
                </w:p>
              </w:tc>
            </w:tr>
            <w:tr w:rsidR="002A70DC" w14:paraId="7BB4F7D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2A1292B" w14:textId="77777777" w:rsidR="002A70DC" w:rsidRDefault="002A70DC">
                  <w:pPr>
                    <w:spacing w:after="0" w:line="240" w:lineRule="auto"/>
                  </w:pPr>
                </w:p>
              </w:tc>
            </w:tr>
            <w:tr w:rsidR="002A70DC" w14:paraId="09F81943" w14:textId="77777777">
              <w:trPr>
                <w:trHeight w:val="282"/>
              </w:trPr>
              <w:tc>
                <w:tcPr>
                  <w:tcW w:w="10714" w:type="dxa"/>
                  <w:tcBorders>
                    <w:top w:val="nil"/>
                    <w:left w:val="nil"/>
                    <w:bottom w:val="nil"/>
                    <w:right w:val="nil"/>
                  </w:tcBorders>
                  <w:tcMar>
                    <w:top w:w="39" w:type="dxa"/>
                    <w:left w:w="39" w:type="dxa"/>
                    <w:bottom w:w="39" w:type="dxa"/>
                    <w:right w:w="39" w:type="dxa"/>
                  </w:tcMar>
                </w:tcPr>
                <w:p w14:paraId="6893D24F" w14:textId="77777777" w:rsidR="002A70DC" w:rsidRDefault="002A70DC">
                  <w:pPr>
                    <w:spacing w:after="0" w:line="240" w:lineRule="auto"/>
                  </w:pPr>
                </w:p>
              </w:tc>
            </w:tr>
            <w:tr w:rsidR="002A70DC" w14:paraId="0FD578B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7B8526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DEDDCC9" w14:textId="77777777" w:rsidR="002A70DC" w:rsidRDefault="00350FE6">
                        <w:pPr>
                          <w:spacing w:after="0" w:line="240" w:lineRule="auto"/>
                        </w:pPr>
                        <w:r>
                          <w:rPr>
                            <w:noProof/>
                          </w:rPr>
                          <w:drawing>
                            <wp:inline distT="0" distB="0" distL="0" distR="0" wp14:anchorId="1EFFAEC9" wp14:editId="51E1232B">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93BBC65" w14:textId="77777777" w:rsidR="002A70DC" w:rsidRDefault="002A70DC">
                        <w:pPr>
                          <w:pStyle w:val="EmptyCellLayoutStyle"/>
                          <w:spacing w:after="0" w:line="240" w:lineRule="auto"/>
                        </w:pPr>
                      </w:p>
                    </w:tc>
                    <w:tc>
                      <w:tcPr>
                        <w:tcW w:w="4725" w:type="dxa"/>
                      </w:tcPr>
                      <w:p w14:paraId="03B7636F" w14:textId="77777777" w:rsidR="002A70DC" w:rsidRDefault="002A70DC">
                        <w:pPr>
                          <w:pStyle w:val="EmptyCellLayoutStyle"/>
                          <w:spacing w:after="0" w:line="240" w:lineRule="auto"/>
                        </w:pPr>
                      </w:p>
                    </w:tc>
                    <w:tc>
                      <w:tcPr>
                        <w:tcW w:w="4804" w:type="dxa"/>
                      </w:tcPr>
                      <w:p w14:paraId="2D6E4CCD" w14:textId="77777777" w:rsidR="002A70DC" w:rsidRDefault="002A70DC">
                        <w:pPr>
                          <w:pStyle w:val="EmptyCellLayoutStyle"/>
                          <w:spacing w:after="0" w:line="240" w:lineRule="auto"/>
                        </w:pPr>
                      </w:p>
                    </w:tc>
                  </w:tr>
                  <w:tr w:rsidR="002A70DC" w14:paraId="5FE14C54" w14:textId="77777777">
                    <w:trPr>
                      <w:trHeight w:val="601"/>
                    </w:trPr>
                    <w:tc>
                      <w:tcPr>
                        <w:tcW w:w="1095" w:type="dxa"/>
                        <w:vMerge/>
                      </w:tcPr>
                      <w:p w14:paraId="3E1532D5" w14:textId="77777777" w:rsidR="002A70DC" w:rsidRDefault="002A70DC">
                        <w:pPr>
                          <w:pStyle w:val="EmptyCellLayoutStyle"/>
                          <w:spacing w:after="0" w:line="240" w:lineRule="auto"/>
                        </w:pPr>
                      </w:p>
                    </w:tc>
                    <w:tc>
                      <w:tcPr>
                        <w:tcW w:w="90" w:type="dxa"/>
                      </w:tcPr>
                      <w:p w14:paraId="4E4BE3AE"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1B7C04A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06A5CEE" w14:textId="77777777" w:rsidR="002A70DC" w:rsidRDefault="00350FE6">
                              <w:pPr>
                                <w:spacing w:after="0" w:line="240" w:lineRule="auto"/>
                              </w:pPr>
                              <w:r>
                                <w:rPr>
                                  <w:rFonts w:ascii="Calibri" w:eastAsia="Calibri" w:hAnsi="Calibri"/>
                                  <w:b/>
                                  <w:color w:val="000000"/>
                                  <w:sz w:val="24"/>
                                </w:rPr>
                                <w:t>Activity Priorities and Description</w:t>
                              </w:r>
                            </w:p>
                          </w:tc>
                        </w:tr>
                      </w:tbl>
                      <w:p w14:paraId="7FCC6877" w14:textId="77777777" w:rsidR="002A70DC" w:rsidRDefault="002A70DC">
                        <w:pPr>
                          <w:spacing w:after="0" w:line="240" w:lineRule="auto"/>
                        </w:pPr>
                      </w:p>
                    </w:tc>
                    <w:tc>
                      <w:tcPr>
                        <w:tcW w:w="4804" w:type="dxa"/>
                      </w:tcPr>
                      <w:p w14:paraId="5FD09497" w14:textId="77777777" w:rsidR="002A70DC" w:rsidRDefault="002A70DC">
                        <w:pPr>
                          <w:pStyle w:val="EmptyCellLayoutStyle"/>
                          <w:spacing w:after="0" w:line="240" w:lineRule="auto"/>
                        </w:pPr>
                      </w:p>
                    </w:tc>
                  </w:tr>
                </w:tbl>
                <w:p w14:paraId="613A2CCC" w14:textId="77777777" w:rsidR="002A70DC" w:rsidRDefault="002A70DC">
                  <w:pPr>
                    <w:spacing w:after="0" w:line="240" w:lineRule="auto"/>
                  </w:pPr>
                </w:p>
              </w:tc>
            </w:tr>
            <w:tr w:rsidR="002A70DC" w14:paraId="1D0B392E" w14:textId="77777777">
              <w:trPr>
                <w:trHeight w:val="282"/>
              </w:trPr>
              <w:tc>
                <w:tcPr>
                  <w:tcW w:w="10714" w:type="dxa"/>
                  <w:tcBorders>
                    <w:top w:val="nil"/>
                    <w:left w:val="nil"/>
                    <w:bottom w:val="nil"/>
                    <w:right w:val="nil"/>
                  </w:tcBorders>
                  <w:tcMar>
                    <w:top w:w="39" w:type="dxa"/>
                    <w:left w:w="39" w:type="dxa"/>
                    <w:bottom w:w="39" w:type="dxa"/>
                    <w:right w:w="39" w:type="dxa"/>
                  </w:tcMar>
                </w:tcPr>
                <w:p w14:paraId="0B8589FC" w14:textId="77777777" w:rsidR="002A70DC" w:rsidRDefault="002A70DC">
                  <w:pPr>
                    <w:spacing w:after="0" w:line="240" w:lineRule="auto"/>
                  </w:pPr>
                </w:p>
              </w:tc>
            </w:tr>
            <w:tr w:rsidR="002A70DC" w14:paraId="76FD63BD" w14:textId="77777777">
              <w:trPr>
                <w:trHeight w:val="262"/>
              </w:trPr>
              <w:tc>
                <w:tcPr>
                  <w:tcW w:w="10714" w:type="dxa"/>
                  <w:tcBorders>
                    <w:top w:val="nil"/>
                    <w:left w:val="nil"/>
                    <w:bottom w:val="nil"/>
                    <w:right w:val="nil"/>
                  </w:tcBorders>
                  <w:tcMar>
                    <w:top w:w="39" w:type="dxa"/>
                    <w:left w:w="39" w:type="dxa"/>
                    <w:bottom w:w="39" w:type="dxa"/>
                    <w:right w:w="39" w:type="dxa"/>
                  </w:tcMar>
                </w:tcPr>
                <w:p w14:paraId="529D48C4" w14:textId="77777777" w:rsidR="002A70DC" w:rsidRDefault="00350FE6">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7386C1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E83002" w14:textId="77777777" w:rsidR="002A70DC" w:rsidRDefault="00350FE6">
                  <w:pPr>
                    <w:spacing w:after="0" w:line="240" w:lineRule="auto"/>
                  </w:pPr>
                  <w:r>
                    <w:rPr>
                      <w:rFonts w:ascii="Calibri" w:eastAsia="Calibri" w:hAnsi="Calibri"/>
                      <w:color w:val="000000"/>
                    </w:rPr>
                    <w:t>Population Health</w:t>
                  </w:r>
                </w:p>
              </w:tc>
            </w:tr>
            <w:tr w:rsidR="002A70DC" w14:paraId="3149F2B1" w14:textId="77777777">
              <w:trPr>
                <w:trHeight w:val="282"/>
              </w:trPr>
              <w:tc>
                <w:tcPr>
                  <w:tcW w:w="10714" w:type="dxa"/>
                  <w:tcBorders>
                    <w:top w:val="nil"/>
                    <w:left w:val="nil"/>
                    <w:bottom w:val="nil"/>
                    <w:right w:val="nil"/>
                  </w:tcBorders>
                  <w:tcMar>
                    <w:top w:w="39" w:type="dxa"/>
                    <w:left w:w="39" w:type="dxa"/>
                    <w:bottom w:w="39" w:type="dxa"/>
                    <w:right w:w="39" w:type="dxa"/>
                  </w:tcMar>
                </w:tcPr>
                <w:p w14:paraId="13C2BFEF" w14:textId="77777777" w:rsidR="002A70DC" w:rsidRDefault="00350FE6">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2A70DC" w14:paraId="25E0E0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F032FC" w14:textId="77777777" w:rsidR="002A70DC" w:rsidRDefault="002A70DC">
                  <w:pPr>
                    <w:spacing w:after="0" w:line="240" w:lineRule="auto"/>
                  </w:pPr>
                </w:p>
              </w:tc>
            </w:tr>
            <w:tr w:rsidR="002A70DC" w14:paraId="515CDF85" w14:textId="77777777">
              <w:trPr>
                <w:trHeight w:val="262"/>
              </w:trPr>
              <w:tc>
                <w:tcPr>
                  <w:tcW w:w="10714" w:type="dxa"/>
                  <w:tcBorders>
                    <w:top w:val="nil"/>
                    <w:left w:val="nil"/>
                    <w:bottom w:val="nil"/>
                    <w:right w:val="nil"/>
                  </w:tcBorders>
                  <w:tcMar>
                    <w:top w:w="39" w:type="dxa"/>
                    <w:left w:w="39" w:type="dxa"/>
                    <w:bottom w:w="39" w:type="dxa"/>
                    <w:right w:w="39" w:type="dxa"/>
                  </w:tcMar>
                </w:tcPr>
                <w:p w14:paraId="3F198700" w14:textId="77777777" w:rsidR="002A70DC" w:rsidRDefault="00350FE6">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269896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F7C6F5" w14:textId="77777777" w:rsidR="002A70DC" w:rsidRDefault="00350FE6">
                  <w:pPr>
                    <w:spacing w:after="0" w:line="240" w:lineRule="auto"/>
                  </w:pPr>
                  <w:r>
                    <w:rPr>
                      <w:rFonts w:ascii="Calibri" w:eastAsia="Calibri" w:hAnsi="Calibri"/>
                      <w:color w:val="000000"/>
                    </w:rPr>
                    <w:t xml:space="preserve">Needs assessment in the Nepean Blue Mountains Region to identify the needs and gaps across the region for people who are experiencing or at risk of homelessness impacting their ability to access to primary health care services and what services could be commissioned to assist them to access services reducing non-urgent hospital presentations in the </w:t>
                  </w:r>
                  <w:proofErr w:type="spellStart"/>
                  <w:proofErr w:type="gramStart"/>
                  <w:r>
                    <w:rPr>
                      <w:rFonts w:ascii="Calibri" w:eastAsia="Calibri" w:hAnsi="Calibri"/>
                      <w:color w:val="000000"/>
                    </w:rPr>
                    <w:t>after hours</w:t>
                  </w:r>
                  <w:proofErr w:type="spellEnd"/>
                  <w:proofErr w:type="gramEnd"/>
                  <w:r>
                    <w:rPr>
                      <w:rFonts w:ascii="Calibri" w:eastAsia="Calibri" w:hAnsi="Calibri"/>
                      <w:color w:val="000000"/>
                    </w:rPr>
                    <w:t xml:space="preserve"> period.</w:t>
                  </w:r>
                </w:p>
              </w:tc>
            </w:tr>
            <w:tr w:rsidR="002A70DC" w14:paraId="4507A7C5" w14:textId="77777777">
              <w:trPr>
                <w:trHeight w:val="262"/>
              </w:trPr>
              <w:tc>
                <w:tcPr>
                  <w:tcW w:w="10714" w:type="dxa"/>
                  <w:tcBorders>
                    <w:top w:val="nil"/>
                    <w:left w:val="nil"/>
                    <w:bottom w:val="nil"/>
                    <w:right w:val="nil"/>
                  </w:tcBorders>
                  <w:tcMar>
                    <w:top w:w="39" w:type="dxa"/>
                    <w:left w:w="39" w:type="dxa"/>
                    <w:bottom w:w="39" w:type="dxa"/>
                    <w:right w:w="39" w:type="dxa"/>
                  </w:tcMar>
                </w:tcPr>
                <w:p w14:paraId="46D06D8D" w14:textId="77777777" w:rsidR="002A70DC" w:rsidRDefault="00350FE6">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335E66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BBF979" w14:textId="77777777" w:rsidR="002A70DC" w:rsidRDefault="00350FE6">
                  <w:pPr>
                    <w:spacing w:after="0" w:line="240" w:lineRule="auto"/>
                  </w:pPr>
                  <w:r>
                    <w:rPr>
                      <w:rFonts w:ascii="Calibri" w:eastAsia="Calibri" w:hAnsi="Calibri"/>
                      <w:color w:val="000000"/>
                    </w:rPr>
                    <w:t>Identify the needs of people who are experiencing homelessness to access primary health care services through a robust needs assessment.</w:t>
                  </w:r>
                </w:p>
              </w:tc>
            </w:tr>
            <w:tr w:rsidR="002A70DC" w14:paraId="6153E1CE" w14:textId="77777777">
              <w:trPr>
                <w:trHeight w:val="527"/>
              </w:trPr>
              <w:tc>
                <w:tcPr>
                  <w:tcW w:w="10714" w:type="dxa"/>
                  <w:tcBorders>
                    <w:top w:val="nil"/>
                    <w:left w:val="nil"/>
                    <w:bottom w:val="nil"/>
                    <w:right w:val="nil"/>
                  </w:tcBorders>
                  <w:tcMar>
                    <w:top w:w="39" w:type="dxa"/>
                    <w:left w:w="39" w:type="dxa"/>
                    <w:bottom w:w="39" w:type="dxa"/>
                    <w:right w:w="39" w:type="dxa"/>
                  </w:tcMar>
                </w:tcPr>
                <w:p w14:paraId="4796053D" w14:textId="77777777" w:rsidR="002A70DC" w:rsidRDefault="00350FE6">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2A70DC" w14:paraId="307EE66E" w14:textId="77777777">
              <w:trPr>
                <w:trHeight w:val="262"/>
              </w:trPr>
              <w:tc>
                <w:tcPr>
                  <w:tcW w:w="10714" w:type="dxa"/>
                  <w:tcBorders>
                    <w:top w:val="nil"/>
                    <w:left w:val="nil"/>
                    <w:bottom w:val="nil"/>
                    <w:right w:val="nil"/>
                  </w:tcBorders>
                  <w:tcMar>
                    <w:top w:w="39" w:type="dxa"/>
                    <w:left w:w="39" w:type="dxa"/>
                    <w:bottom w:w="39" w:type="dxa"/>
                    <w:right w:w="39" w:type="dxa"/>
                  </w:tcMar>
                </w:tcPr>
                <w:p w14:paraId="6A0A8435" w14:textId="77777777" w:rsidR="002A70DC" w:rsidRDefault="00350FE6">
                  <w:pPr>
                    <w:spacing w:after="0" w:line="240" w:lineRule="auto"/>
                  </w:pPr>
                  <w:r>
                    <w:rPr>
                      <w:rFonts w:ascii="Calibri" w:eastAsia="Calibri" w:hAnsi="Calibri"/>
                      <w:b/>
                      <w:color w:val="000000"/>
                    </w:rPr>
                    <w:t>Needs Assessment</w:t>
                  </w:r>
                </w:p>
              </w:tc>
            </w:tr>
            <w:tr w:rsidR="002A70DC" w14:paraId="2DBC775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5AE97F" w14:textId="77777777" w:rsidR="002A70DC" w:rsidRDefault="00350FE6">
                  <w:pPr>
                    <w:spacing w:after="0" w:line="240" w:lineRule="auto"/>
                  </w:pPr>
                  <w:r>
                    <w:rPr>
                      <w:rFonts w:ascii="Calibri" w:eastAsia="Calibri" w:hAnsi="Calibri"/>
                      <w:color w:val="000000"/>
                    </w:rPr>
                    <w:t>Needs Assessment 2023 Update</w:t>
                  </w:r>
                </w:p>
              </w:tc>
            </w:tr>
            <w:tr w:rsidR="002A70DC" w14:paraId="7D8AA603" w14:textId="77777777">
              <w:trPr>
                <w:trHeight w:val="277"/>
              </w:trPr>
              <w:tc>
                <w:tcPr>
                  <w:tcW w:w="10714" w:type="dxa"/>
                  <w:tcBorders>
                    <w:top w:val="nil"/>
                    <w:left w:val="nil"/>
                    <w:bottom w:val="nil"/>
                    <w:right w:val="nil"/>
                  </w:tcBorders>
                  <w:tcMar>
                    <w:top w:w="39" w:type="dxa"/>
                    <w:left w:w="39" w:type="dxa"/>
                    <w:bottom w:w="39" w:type="dxa"/>
                    <w:right w:w="39" w:type="dxa"/>
                  </w:tcMar>
                </w:tcPr>
                <w:p w14:paraId="323A3186" w14:textId="77777777" w:rsidR="002A70DC" w:rsidRDefault="00350FE6">
                  <w:pPr>
                    <w:spacing w:after="0" w:line="240" w:lineRule="auto"/>
                  </w:pPr>
                  <w:r>
                    <w:rPr>
                      <w:rFonts w:ascii="Calibri" w:eastAsia="Calibri" w:hAnsi="Calibri"/>
                      <w:b/>
                      <w:color w:val="000000"/>
                    </w:rPr>
                    <w:t>Priorities</w:t>
                  </w:r>
                </w:p>
              </w:tc>
            </w:tr>
            <w:tr w:rsidR="002A70DC" w14:paraId="571B774D"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2A70DC" w14:paraId="20C0225D"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2A70DC" w14:paraId="4476C2E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B0FB41B" w14:textId="77777777" w:rsidR="002A70DC" w:rsidRDefault="00350FE6">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47D42C1" w14:textId="77777777" w:rsidR="002A70DC" w:rsidRDefault="00350FE6">
                              <w:pPr>
                                <w:spacing w:after="0" w:line="240" w:lineRule="auto"/>
                              </w:pPr>
                              <w:r>
                                <w:rPr>
                                  <w:rFonts w:ascii="Calibri" w:eastAsia="Calibri" w:hAnsi="Calibri"/>
                                  <w:b/>
                                  <w:color w:val="000000"/>
                                </w:rPr>
                                <w:t>Page reference</w:t>
                              </w:r>
                            </w:p>
                          </w:tc>
                        </w:tr>
                        <w:tr w:rsidR="002A70DC" w14:paraId="1931D34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1EE045" w14:textId="77777777" w:rsidR="002A70DC" w:rsidRDefault="00350FE6">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A8E8931" w14:textId="77777777" w:rsidR="002A70DC" w:rsidRDefault="00350FE6">
                              <w:pPr>
                                <w:spacing w:after="0" w:line="240" w:lineRule="auto"/>
                              </w:pPr>
                              <w:r>
                                <w:rPr>
                                  <w:rFonts w:ascii="Calibri" w:eastAsia="Calibri" w:hAnsi="Calibri"/>
                                  <w:color w:val="000000"/>
                                </w:rPr>
                                <w:t>176</w:t>
                              </w:r>
                            </w:p>
                          </w:tc>
                        </w:tr>
                        <w:tr w:rsidR="002A70DC" w14:paraId="414F4D1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83004B" w14:textId="77777777" w:rsidR="002A70DC" w:rsidRDefault="00350FE6">
                              <w:pPr>
                                <w:spacing w:after="0" w:line="240" w:lineRule="auto"/>
                              </w:pPr>
                              <w:r>
                                <w:rPr>
                                  <w:rFonts w:ascii="Calibri" w:eastAsia="Calibri" w:hAnsi="Calibri"/>
                                  <w:color w:val="000000"/>
                                </w:rPr>
                                <w:t>Improve Access to after-hours primary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AF0B3F" w14:textId="77777777" w:rsidR="002A70DC" w:rsidRDefault="00350FE6">
                              <w:pPr>
                                <w:spacing w:after="0" w:line="240" w:lineRule="auto"/>
                              </w:pPr>
                              <w:r>
                                <w:rPr>
                                  <w:rFonts w:ascii="Calibri" w:eastAsia="Calibri" w:hAnsi="Calibri"/>
                                  <w:color w:val="000000"/>
                                </w:rPr>
                                <w:t>150</w:t>
                              </w:r>
                            </w:p>
                          </w:tc>
                        </w:tr>
                        <w:tr w:rsidR="002A70DC" w14:paraId="1F0B155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A4D906D" w14:textId="77777777" w:rsidR="002A70DC" w:rsidRDefault="00350FE6">
                              <w:pPr>
                                <w:spacing w:after="0" w:line="240" w:lineRule="auto"/>
                              </w:pPr>
                              <w:r>
                                <w:rPr>
                                  <w:rFonts w:ascii="Calibri" w:eastAsia="Calibri" w:hAnsi="Calibri"/>
                                  <w:color w:val="000000"/>
                                </w:rPr>
                                <w:t>Reduce potentially avoidable general practitioner (PAGP) type presentations from ED to GP</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AA5EFF" w14:textId="77777777" w:rsidR="002A70DC" w:rsidRDefault="00350FE6">
                              <w:pPr>
                                <w:spacing w:after="0" w:line="240" w:lineRule="auto"/>
                              </w:pPr>
                              <w:r>
                                <w:rPr>
                                  <w:rFonts w:ascii="Calibri" w:eastAsia="Calibri" w:hAnsi="Calibri"/>
                                  <w:color w:val="000000"/>
                                </w:rPr>
                                <w:t>152</w:t>
                              </w:r>
                            </w:p>
                          </w:tc>
                        </w:tr>
                      </w:tbl>
                      <w:p w14:paraId="073F3128" w14:textId="77777777" w:rsidR="002A70DC" w:rsidRDefault="002A70DC">
                        <w:pPr>
                          <w:spacing w:after="0" w:line="240" w:lineRule="auto"/>
                        </w:pPr>
                      </w:p>
                    </w:tc>
                    <w:tc>
                      <w:tcPr>
                        <w:tcW w:w="1768" w:type="dxa"/>
                      </w:tcPr>
                      <w:p w14:paraId="1E4D90FE" w14:textId="77777777" w:rsidR="002A70DC" w:rsidRDefault="002A70DC">
                        <w:pPr>
                          <w:pStyle w:val="EmptyCellLayoutStyle"/>
                          <w:spacing w:after="0" w:line="240" w:lineRule="auto"/>
                        </w:pPr>
                      </w:p>
                    </w:tc>
                  </w:tr>
                </w:tbl>
                <w:p w14:paraId="05F30535" w14:textId="77777777" w:rsidR="002A70DC" w:rsidRDefault="002A70DC">
                  <w:pPr>
                    <w:spacing w:after="0" w:line="240" w:lineRule="auto"/>
                  </w:pPr>
                </w:p>
              </w:tc>
            </w:tr>
            <w:tr w:rsidR="002A70DC" w14:paraId="099ABB6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3BCB5E4" w14:textId="77777777" w:rsidR="002A70DC" w:rsidRDefault="002A70DC">
                  <w:pPr>
                    <w:spacing w:after="0" w:line="240" w:lineRule="auto"/>
                  </w:pPr>
                </w:p>
              </w:tc>
            </w:tr>
            <w:tr w:rsidR="002A70DC" w14:paraId="722F541D" w14:textId="77777777">
              <w:trPr>
                <w:trHeight w:val="282"/>
              </w:trPr>
              <w:tc>
                <w:tcPr>
                  <w:tcW w:w="10714" w:type="dxa"/>
                  <w:tcBorders>
                    <w:top w:val="nil"/>
                    <w:left w:val="nil"/>
                    <w:bottom w:val="nil"/>
                    <w:right w:val="nil"/>
                  </w:tcBorders>
                  <w:tcMar>
                    <w:top w:w="39" w:type="dxa"/>
                    <w:left w:w="39" w:type="dxa"/>
                    <w:bottom w:w="39" w:type="dxa"/>
                    <w:right w:w="39" w:type="dxa"/>
                  </w:tcMar>
                </w:tcPr>
                <w:p w14:paraId="10143484" w14:textId="77777777" w:rsidR="002A70DC" w:rsidRDefault="002A70DC">
                  <w:pPr>
                    <w:spacing w:after="0" w:line="240" w:lineRule="auto"/>
                  </w:pPr>
                </w:p>
              </w:tc>
            </w:tr>
            <w:tr w:rsidR="002A70DC" w14:paraId="0A985ED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770AEF3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CBAC42A" w14:textId="77777777" w:rsidR="002A70DC" w:rsidRDefault="00350FE6">
                        <w:pPr>
                          <w:spacing w:after="0" w:line="240" w:lineRule="auto"/>
                        </w:pPr>
                        <w:r>
                          <w:rPr>
                            <w:noProof/>
                          </w:rPr>
                          <w:drawing>
                            <wp:inline distT="0" distB="0" distL="0" distR="0" wp14:anchorId="450F13C5" wp14:editId="6E763CAA">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4043AD3" w14:textId="77777777" w:rsidR="002A70DC" w:rsidRDefault="002A70DC">
                        <w:pPr>
                          <w:pStyle w:val="EmptyCellLayoutStyle"/>
                          <w:spacing w:after="0" w:line="240" w:lineRule="auto"/>
                        </w:pPr>
                      </w:p>
                    </w:tc>
                    <w:tc>
                      <w:tcPr>
                        <w:tcW w:w="4725" w:type="dxa"/>
                      </w:tcPr>
                      <w:p w14:paraId="71519A00" w14:textId="77777777" w:rsidR="002A70DC" w:rsidRDefault="002A70DC">
                        <w:pPr>
                          <w:pStyle w:val="EmptyCellLayoutStyle"/>
                          <w:spacing w:after="0" w:line="240" w:lineRule="auto"/>
                        </w:pPr>
                      </w:p>
                    </w:tc>
                    <w:tc>
                      <w:tcPr>
                        <w:tcW w:w="4804" w:type="dxa"/>
                      </w:tcPr>
                      <w:p w14:paraId="628DDAAC" w14:textId="77777777" w:rsidR="002A70DC" w:rsidRDefault="002A70DC">
                        <w:pPr>
                          <w:pStyle w:val="EmptyCellLayoutStyle"/>
                          <w:spacing w:after="0" w:line="240" w:lineRule="auto"/>
                        </w:pPr>
                      </w:p>
                    </w:tc>
                  </w:tr>
                  <w:tr w:rsidR="002A70DC" w14:paraId="1D7E9EE7" w14:textId="77777777">
                    <w:trPr>
                      <w:trHeight w:val="601"/>
                    </w:trPr>
                    <w:tc>
                      <w:tcPr>
                        <w:tcW w:w="1095" w:type="dxa"/>
                        <w:vMerge/>
                      </w:tcPr>
                      <w:p w14:paraId="798919E7" w14:textId="77777777" w:rsidR="002A70DC" w:rsidRDefault="002A70DC">
                        <w:pPr>
                          <w:pStyle w:val="EmptyCellLayoutStyle"/>
                          <w:spacing w:after="0" w:line="240" w:lineRule="auto"/>
                        </w:pPr>
                      </w:p>
                    </w:tc>
                    <w:tc>
                      <w:tcPr>
                        <w:tcW w:w="90" w:type="dxa"/>
                      </w:tcPr>
                      <w:p w14:paraId="1BB3A0D7"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653105C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52E1D90" w14:textId="77777777" w:rsidR="002A70DC" w:rsidRDefault="00350FE6">
                              <w:pPr>
                                <w:spacing w:after="0" w:line="240" w:lineRule="auto"/>
                              </w:pPr>
                              <w:r>
                                <w:rPr>
                                  <w:rFonts w:ascii="Calibri" w:eastAsia="Calibri" w:hAnsi="Calibri"/>
                                  <w:b/>
                                  <w:color w:val="000000"/>
                                  <w:sz w:val="24"/>
                                </w:rPr>
                                <w:t>Activity Demographics</w:t>
                              </w:r>
                            </w:p>
                          </w:tc>
                        </w:tr>
                      </w:tbl>
                      <w:p w14:paraId="24B6EBA0" w14:textId="77777777" w:rsidR="002A70DC" w:rsidRDefault="002A70DC">
                        <w:pPr>
                          <w:spacing w:after="0" w:line="240" w:lineRule="auto"/>
                        </w:pPr>
                      </w:p>
                    </w:tc>
                    <w:tc>
                      <w:tcPr>
                        <w:tcW w:w="4804" w:type="dxa"/>
                      </w:tcPr>
                      <w:p w14:paraId="187A0E2D" w14:textId="77777777" w:rsidR="002A70DC" w:rsidRDefault="002A70DC">
                        <w:pPr>
                          <w:pStyle w:val="EmptyCellLayoutStyle"/>
                          <w:spacing w:after="0" w:line="240" w:lineRule="auto"/>
                        </w:pPr>
                      </w:p>
                    </w:tc>
                  </w:tr>
                </w:tbl>
                <w:p w14:paraId="1DA2D37F" w14:textId="77777777" w:rsidR="002A70DC" w:rsidRDefault="002A70DC">
                  <w:pPr>
                    <w:spacing w:after="0" w:line="240" w:lineRule="auto"/>
                  </w:pPr>
                </w:p>
              </w:tc>
            </w:tr>
            <w:tr w:rsidR="002A70DC" w14:paraId="42AA349C" w14:textId="77777777">
              <w:trPr>
                <w:trHeight w:val="282"/>
              </w:trPr>
              <w:tc>
                <w:tcPr>
                  <w:tcW w:w="10714" w:type="dxa"/>
                  <w:tcBorders>
                    <w:top w:val="nil"/>
                    <w:left w:val="nil"/>
                    <w:bottom w:val="nil"/>
                    <w:right w:val="nil"/>
                  </w:tcBorders>
                  <w:tcMar>
                    <w:top w:w="39" w:type="dxa"/>
                    <w:left w:w="39" w:type="dxa"/>
                    <w:bottom w:w="39" w:type="dxa"/>
                    <w:right w:w="39" w:type="dxa"/>
                  </w:tcMar>
                </w:tcPr>
                <w:p w14:paraId="127C392D" w14:textId="77777777" w:rsidR="002A70DC" w:rsidRDefault="002A70DC">
                  <w:pPr>
                    <w:spacing w:after="0" w:line="240" w:lineRule="auto"/>
                  </w:pPr>
                </w:p>
              </w:tc>
            </w:tr>
            <w:tr w:rsidR="002A70DC" w14:paraId="251FEB6D" w14:textId="77777777">
              <w:trPr>
                <w:trHeight w:val="262"/>
              </w:trPr>
              <w:tc>
                <w:tcPr>
                  <w:tcW w:w="10714" w:type="dxa"/>
                  <w:tcBorders>
                    <w:top w:val="nil"/>
                    <w:left w:val="nil"/>
                    <w:bottom w:val="nil"/>
                    <w:right w:val="nil"/>
                  </w:tcBorders>
                  <w:tcMar>
                    <w:top w:w="39" w:type="dxa"/>
                    <w:left w:w="39" w:type="dxa"/>
                    <w:bottom w:w="39" w:type="dxa"/>
                    <w:right w:w="39" w:type="dxa"/>
                  </w:tcMar>
                </w:tcPr>
                <w:p w14:paraId="16B12688" w14:textId="77777777" w:rsidR="002A70DC" w:rsidRDefault="00350FE6">
                  <w:pPr>
                    <w:spacing w:after="0" w:line="240" w:lineRule="auto"/>
                  </w:pPr>
                  <w:r>
                    <w:rPr>
                      <w:rFonts w:ascii="Calibri" w:eastAsia="Calibri" w:hAnsi="Calibri"/>
                      <w:b/>
                      <w:color w:val="000000"/>
                    </w:rPr>
                    <w:t xml:space="preserve">Target Population Cohort </w:t>
                  </w:r>
                </w:p>
              </w:tc>
            </w:tr>
            <w:tr w:rsidR="002A70DC" w14:paraId="5257B1D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977B08" w14:textId="77777777" w:rsidR="002A70DC" w:rsidRDefault="00350FE6">
                  <w:pPr>
                    <w:spacing w:after="0" w:line="240" w:lineRule="auto"/>
                  </w:pPr>
                  <w:r>
                    <w:rPr>
                      <w:rFonts w:ascii="Calibri" w:eastAsia="Calibri" w:hAnsi="Calibri"/>
                      <w:color w:val="000000"/>
                    </w:rPr>
                    <w:t>people who are experiencing homelessness</w:t>
                  </w:r>
                </w:p>
              </w:tc>
            </w:tr>
            <w:tr w:rsidR="002A70DC" w14:paraId="34855F46" w14:textId="77777777">
              <w:trPr>
                <w:trHeight w:val="282"/>
              </w:trPr>
              <w:tc>
                <w:tcPr>
                  <w:tcW w:w="10714" w:type="dxa"/>
                  <w:tcBorders>
                    <w:top w:val="nil"/>
                    <w:left w:val="nil"/>
                    <w:bottom w:val="nil"/>
                    <w:right w:val="nil"/>
                  </w:tcBorders>
                  <w:tcMar>
                    <w:top w:w="39" w:type="dxa"/>
                    <w:left w:w="39" w:type="dxa"/>
                    <w:bottom w:w="39" w:type="dxa"/>
                    <w:right w:w="39" w:type="dxa"/>
                  </w:tcMar>
                </w:tcPr>
                <w:p w14:paraId="094EF122" w14:textId="77777777" w:rsidR="002A70DC" w:rsidRDefault="00350FE6">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2A70DC" w14:paraId="7AEF61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BA4C390" w14:textId="77777777" w:rsidR="002A70DC" w:rsidRDefault="002A70DC">
                  <w:pPr>
                    <w:spacing w:after="0" w:line="240" w:lineRule="auto"/>
                  </w:pPr>
                </w:p>
              </w:tc>
            </w:tr>
            <w:tr w:rsidR="002A70DC" w14:paraId="467A5975" w14:textId="77777777">
              <w:trPr>
                <w:trHeight w:val="262"/>
              </w:trPr>
              <w:tc>
                <w:tcPr>
                  <w:tcW w:w="10714" w:type="dxa"/>
                  <w:tcBorders>
                    <w:top w:val="nil"/>
                    <w:left w:val="nil"/>
                    <w:bottom w:val="nil"/>
                    <w:right w:val="nil"/>
                  </w:tcBorders>
                  <w:tcMar>
                    <w:top w:w="39" w:type="dxa"/>
                    <w:left w:w="39" w:type="dxa"/>
                    <w:bottom w:w="39" w:type="dxa"/>
                    <w:right w:w="39" w:type="dxa"/>
                  </w:tcMar>
                </w:tcPr>
                <w:p w14:paraId="4C8C8941" w14:textId="77777777" w:rsidR="002A70DC" w:rsidRDefault="00350FE6">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2A70DC" w14:paraId="05B43C5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C6A4FC" w14:textId="77777777" w:rsidR="002A70DC" w:rsidRDefault="00350FE6">
                  <w:pPr>
                    <w:spacing w:after="0" w:line="240" w:lineRule="auto"/>
                  </w:pPr>
                  <w:r>
                    <w:rPr>
                      <w:rFonts w:ascii="Calibri" w:eastAsia="Calibri" w:hAnsi="Calibri"/>
                      <w:color w:val="000000"/>
                    </w:rPr>
                    <w:t>No</w:t>
                  </w:r>
                </w:p>
              </w:tc>
            </w:tr>
            <w:tr w:rsidR="002A70DC" w14:paraId="04CACEA5" w14:textId="77777777">
              <w:trPr>
                <w:trHeight w:val="282"/>
              </w:trPr>
              <w:tc>
                <w:tcPr>
                  <w:tcW w:w="10714" w:type="dxa"/>
                  <w:tcBorders>
                    <w:top w:val="nil"/>
                    <w:left w:val="nil"/>
                    <w:bottom w:val="nil"/>
                    <w:right w:val="nil"/>
                  </w:tcBorders>
                  <w:tcMar>
                    <w:top w:w="39" w:type="dxa"/>
                    <w:left w:w="39" w:type="dxa"/>
                    <w:bottom w:w="39" w:type="dxa"/>
                    <w:right w:w="39" w:type="dxa"/>
                  </w:tcMar>
                </w:tcPr>
                <w:p w14:paraId="6E7B21C1" w14:textId="77777777" w:rsidR="002A70DC" w:rsidRDefault="00350FE6">
                  <w:pPr>
                    <w:spacing w:after="0" w:line="240" w:lineRule="auto"/>
                  </w:pPr>
                  <w:r>
                    <w:rPr>
                      <w:rFonts w:ascii="Calibri" w:eastAsia="Calibri" w:hAnsi="Calibri"/>
                      <w:b/>
                      <w:color w:val="000000"/>
                    </w:rPr>
                    <w:t xml:space="preserve">Indigenous Specific Comments </w:t>
                  </w:r>
                </w:p>
              </w:tc>
            </w:tr>
            <w:tr w:rsidR="002A70DC" w14:paraId="35ED29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664836" w14:textId="77777777" w:rsidR="002A70DC" w:rsidRDefault="002A70DC">
                  <w:pPr>
                    <w:spacing w:after="0" w:line="240" w:lineRule="auto"/>
                  </w:pPr>
                </w:p>
              </w:tc>
            </w:tr>
            <w:tr w:rsidR="002A70DC" w14:paraId="6422F168" w14:textId="77777777">
              <w:trPr>
                <w:trHeight w:val="282"/>
              </w:trPr>
              <w:tc>
                <w:tcPr>
                  <w:tcW w:w="10714" w:type="dxa"/>
                  <w:tcBorders>
                    <w:top w:val="nil"/>
                    <w:left w:val="nil"/>
                    <w:bottom w:val="nil"/>
                    <w:right w:val="nil"/>
                  </w:tcBorders>
                  <w:tcMar>
                    <w:top w:w="39" w:type="dxa"/>
                    <w:left w:w="39" w:type="dxa"/>
                    <w:bottom w:w="39" w:type="dxa"/>
                    <w:right w:w="39" w:type="dxa"/>
                  </w:tcMar>
                </w:tcPr>
                <w:p w14:paraId="6654F409" w14:textId="77777777" w:rsidR="002A70DC" w:rsidRDefault="00350FE6">
                  <w:pPr>
                    <w:spacing w:after="0" w:line="240" w:lineRule="auto"/>
                  </w:pPr>
                  <w:r>
                    <w:rPr>
                      <w:rFonts w:ascii="Calibri" w:eastAsia="Calibri" w:hAnsi="Calibri"/>
                      <w:b/>
                      <w:color w:val="000000"/>
                      <w:sz w:val="24"/>
                    </w:rPr>
                    <w:t xml:space="preserve">Coverage </w:t>
                  </w:r>
                </w:p>
              </w:tc>
            </w:tr>
            <w:tr w:rsidR="002A70DC" w14:paraId="6A6E4D7B" w14:textId="77777777">
              <w:trPr>
                <w:trHeight w:val="262"/>
              </w:trPr>
              <w:tc>
                <w:tcPr>
                  <w:tcW w:w="10714" w:type="dxa"/>
                  <w:tcBorders>
                    <w:top w:val="nil"/>
                    <w:left w:val="nil"/>
                    <w:bottom w:val="nil"/>
                    <w:right w:val="nil"/>
                  </w:tcBorders>
                  <w:tcMar>
                    <w:top w:w="39" w:type="dxa"/>
                    <w:left w:w="39" w:type="dxa"/>
                    <w:bottom w:w="39" w:type="dxa"/>
                    <w:right w:w="39" w:type="dxa"/>
                  </w:tcMar>
                </w:tcPr>
                <w:p w14:paraId="2B941174" w14:textId="77777777" w:rsidR="002A70DC" w:rsidRDefault="00350FE6">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2A70DC" w14:paraId="0D597B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9F4652" w14:textId="77777777" w:rsidR="002A70DC" w:rsidRDefault="00350FE6">
                  <w:pPr>
                    <w:spacing w:after="0" w:line="240" w:lineRule="auto"/>
                  </w:pPr>
                  <w:r>
                    <w:rPr>
                      <w:rFonts w:ascii="Calibri" w:eastAsia="Calibri" w:hAnsi="Calibri"/>
                      <w:color w:val="000000"/>
                    </w:rPr>
                    <w:t>Yes</w:t>
                  </w:r>
                </w:p>
              </w:tc>
            </w:tr>
            <w:tr w:rsidR="002A70DC" w14:paraId="15004033" w14:textId="77777777">
              <w:trPr>
                <w:trHeight w:val="282"/>
              </w:trPr>
              <w:tc>
                <w:tcPr>
                  <w:tcW w:w="10714" w:type="dxa"/>
                  <w:tcBorders>
                    <w:top w:val="nil"/>
                    <w:left w:val="nil"/>
                    <w:bottom w:val="nil"/>
                    <w:right w:val="nil"/>
                  </w:tcBorders>
                  <w:tcMar>
                    <w:top w:w="39" w:type="dxa"/>
                    <w:left w:w="39" w:type="dxa"/>
                    <w:bottom w:w="39" w:type="dxa"/>
                    <w:right w:w="39" w:type="dxa"/>
                  </w:tcMar>
                </w:tcPr>
                <w:p w14:paraId="3CD36616" w14:textId="77777777" w:rsidR="002A70DC" w:rsidRDefault="002A70DC">
                  <w:pPr>
                    <w:spacing w:after="0" w:line="240" w:lineRule="auto"/>
                  </w:pPr>
                </w:p>
              </w:tc>
            </w:tr>
            <w:tr w:rsidR="002A70DC" w14:paraId="618EC012" w14:textId="77777777">
              <w:tc>
                <w:tcPr>
                  <w:tcW w:w="10714" w:type="dxa"/>
                  <w:tcBorders>
                    <w:top w:val="nil"/>
                    <w:left w:val="nil"/>
                    <w:bottom w:val="nil"/>
                    <w:right w:val="nil"/>
                  </w:tcBorders>
                  <w:tcMar>
                    <w:top w:w="0" w:type="dxa"/>
                    <w:left w:w="0" w:type="dxa"/>
                    <w:bottom w:w="0" w:type="dxa"/>
                    <w:right w:w="0" w:type="dxa"/>
                  </w:tcMar>
                </w:tcPr>
                <w:p w14:paraId="45AB8EB6" w14:textId="77777777" w:rsidR="002A70DC" w:rsidRDefault="002A70DC">
                  <w:pPr>
                    <w:spacing w:after="0" w:line="240" w:lineRule="auto"/>
                  </w:pPr>
                </w:p>
              </w:tc>
            </w:tr>
            <w:tr w:rsidR="002A70DC" w14:paraId="7D24227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C6B5838" w14:textId="77777777" w:rsidR="002A70DC" w:rsidRDefault="002A70DC">
                  <w:pPr>
                    <w:spacing w:after="0" w:line="240" w:lineRule="auto"/>
                  </w:pPr>
                </w:p>
              </w:tc>
            </w:tr>
            <w:tr w:rsidR="002A70DC" w14:paraId="60FE019B" w14:textId="77777777">
              <w:trPr>
                <w:trHeight w:val="282"/>
              </w:trPr>
              <w:tc>
                <w:tcPr>
                  <w:tcW w:w="10714" w:type="dxa"/>
                  <w:tcBorders>
                    <w:top w:val="nil"/>
                    <w:left w:val="nil"/>
                    <w:bottom w:val="nil"/>
                    <w:right w:val="nil"/>
                  </w:tcBorders>
                  <w:tcMar>
                    <w:top w:w="39" w:type="dxa"/>
                    <w:left w:w="39" w:type="dxa"/>
                    <w:bottom w:w="39" w:type="dxa"/>
                    <w:right w:w="39" w:type="dxa"/>
                  </w:tcMar>
                </w:tcPr>
                <w:p w14:paraId="6E4B7CC2" w14:textId="77777777" w:rsidR="002A70DC" w:rsidRDefault="002A70DC">
                  <w:pPr>
                    <w:spacing w:after="0" w:line="240" w:lineRule="auto"/>
                  </w:pPr>
                </w:p>
              </w:tc>
            </w:tr>
            <w:tr w:rsidR="002A70DC" w14:paraId="6E7F391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1B0D93C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B907D24" w14:textId="77777777" w:rsidR="002A70DC" w:rsidRDefault="00350FE6">
                        <w:pPr>
                          <w:spacing w:after="0" w:line="240" w:lineRule="auto"/>
                        </w:pPr>
                        <w:r>
                          <w:rPr>
                            <w:noProof/>
                          </w:rPr>
                          <w:drawing>
                            <wp:inline distT="0" distB="0" distL="0" distR="0" wp14:anchorId="49022644" wp14:editId="7282D6BE">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11D7BC9" w14:textId="77777777" w:rsidR="002A70DC" w:rsidRDefault="002A70DC">
                        <w:pPr>
                          <w:pStyle w:val="EmptyCellLayoutStyle"/>
                          <w:spacing w:after="0" w:line="240" w:lineRule="auto"/>
                        </w:pPr>
                      </w:p>
                    </w:tc>
                    <w:tc>
                      <w:tcPr>
                        <w:tcW w:w="4725" w:type="dxa"/>
                      </w:tcPr>
                      <w:p w14:paraId="2322A038" w14:textId="77777777" w:rsidR="002A70DC" w:rsidRDefault="002A70DC">
                        <w:pPr>
                          <w:pStyle w:val="EmptyCellLayoutStyle"/>
                          <w:spacing w:after="0" w:line="240" w:lineRule="auto"/>
                        </w:pPr>
                      </w:p>
                    </w:tc>
                    <w:tc>
                      <w:tcPr>
                        <w:tcW w:w="4804" w:type="dxa"/>
                      </w:tcPr>
                      <w:p w14:paraId="026941CA" w14:textId="77777777" w:rsidR="002A70DC" w:rsidRDefault="002A70DC">
                        <w:pPr>
                          <w:pStyle w:val="EmptyCellLayoutStyle"/>
                          <w:spacing w:after="0" w:line="240" w:lineRule="auto"/>
                        </w:pPr>
                      </w:p>
                    </w:tc>
                  </w:tr>
                  <w:tr w:rsidR="002A70DC" w14:paraId="66C76288" w14:textId="77777777">
                    <w:trPr>
                      <w:trHeight w:val="601"/>
                    </w:trPr>
                    <w:tc>
                      <w:tcPr>
                        <w:tcW w:w="1095" w:type="dxa"/>
                        <w:vMerge/>
                      </w:tcPr>
                      <w:p w14:paraId="72EA6E37" w14:textId="77777777" w:rsidR="002A70DC" w:rsidRDefault="002A70DC">
                        <w:pPr>
                          <w:pStyle w:val="EmptyCellLayoutStyle"/>
                          <w:spacing w:after="0" w:line="240" w:lineRule="auto"/>
                        </w:pPr>
                      </w:p>
                    </w:tc>
                    <w:tc>
                      <w:tcPr>
                        <w:tcW w:w="90" w:type="dxa"/>
                      </w:tcPr>
                      <w:p w14:paraId="269324AD"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7C10996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5F2BB83" w14:textId="77777777" w:rsidR="002A70DC" w:rsidRDefault="00350FE6">
                              <w:pPr>
                                <w:spacing w:after="0" w:line="240" w:lineRule="auto"/>
                              </w:pPr>
                              <w:r>
                                <w:rPr>
                                  <w:rFonts w:ascii="Calibri" w:eastAsia="Calibri" w:hAnsi="Calibri"/>
                                  <w:b/>
                                  <w:color w:val="000000"/>
                                  <w:sz w:val="24"/>
                                </w:rPr>
                                <w:t>Activity Consultation and Collaboration</w:t>
                              </w:r>
                            </w:p>
                          </w:tc>
                        </w:tr>
                      </w:tbl>
                      <w:p w14:paraId="23DA1EB3" w14:textId="77777777" w:rsidR="002A70DC" w:rsidRDefault="002A70DC">
                        <w:pPr>
                          <w:spacing w:after="0" w:line="240" w:lineRule="auto"/>
                        </w:pPr>
                      </w:p>
                    </w:tc>
                    <w:tc>
                      <w:tcPr>
                        <w:tcW w:w="4804" w:type="dxa"/>
                      </w:tcPr>
                      <w:p w14:paraId="01D86C82" w14:textId="77777777" w:rsidR="002A70DC" w:rsidRDefault="002A70DC">
                        <w:pPr>
                          <w:pStyle w:val="EmptyCellLayoutStyle"/>
                          <w:spacing w:after="0" w:line="240" w:lineRule="auto"/>
                        </w:pPr>
                      </w:p>
                    </w:tc>
                  </w:tr>
                </w:tbl>
                <w:p w14:paraId="0A1BFB2A" w14:textId="77777777" w:rsidR="002A70DC" w:rsidRDefault="002A70DC">
                  <w:pPr>
                    <w:spacing w:after="0" w:line="240" w:lineRule="auto"/>
                  </w:pPr>
                </w:p>
              </w:tc>
            </w:tr>
            <w:tr w:rsidR="002A70DC" w14:paraId="41862104" w14:textId="77777777">
              <w:trPr>
                <w:trHeight w:val="282"/>
              </w:trPr>
              <w:tc>
                <w:tcPr>
                  <w:tcW w:w="10714" w:type="dxa"/>
                  <w:tcBorders>
                    <w:top w:val="nil"/>
                    <w:left w:val="nil"/>
                    <w:bottom w:val="nil"/>
                    <w:right w:val="nil"/>
                  </w:tcBorders>
                  <w:tcMar>
                    <w:top w:w="39" w:type="dxa"/>
                    <w:left w:w="39" w:type="dxa"/>
                    <w:bottom w:w="39" w:type="dxa"/>
                    <w:right w:w="39" w:type="dxa"/>
                  </w:tcMar>
                </w:tcPr>
                <w:p w14:paraId="21BF4350" w14:textId="77777777" w:rsidR="002A70DC" w:rsidRDefault="002A70DC">
                  <w:pPr>
                    <w:spacing w:after="0" w:line="240" w:lineRule="auto"/>
                  </w:pPr>
                </w:p>
              </w:tc>
            </w:tr>
            <w:tr w:rsidR="002A70DC" w14:paraId="031BFD0E" w14:textId="77777777">
              <w:trPr>
                <w:trHeight w:val="262"/>
              </w:trPr>
              <w:tc>
                <w:tcPr>
                  <w:tcW w:w="10714" w:type="dxa"/>
                  <w:tcBorders>
                    <w:top w:val="nil"/>
                    <w:left w:val="nil"/>
                    <w:bottom w:val="nil"/>
                    <w:right w:val="nil"/>
                  </w:tcBorders>
                  <w:tcMar>
                    <w:top w:w="39" w:type="dxa"/>
                    <w:left w:w="39" w:type="dxa"/>
                    <w:bottom w:w="39" w:type="dxa"/>
                    <w:right w:w="39" w:type="dxa"/>
                  </w:tcMar>
                </w:tcPr>
                <w:p w14:paraId="51AD5ED5" w14:textId="77777777" w:rsidR="002A70DC" w:rsidRDefault="00350FE6">
                  <w:pPr>
                    <w:spacing w:after="0" w:line="240" w:lineRule="auto"/>
                  </w:pPr>
                  <w:r>
                    <w:rPr>
                      <w:rFonts w:ascii="Calibri" w:eastAsia="Calibri" w:hAnsi="Calibri"/>
                      <w:b/>
                      <w:color w:val="000000"/>
                    </w:rPr>
                    <w:t xml:space="preserve">Consultation </w:t>
                  </w:r>
                </w:p>
              </w:tc>
            </w:tr>
            <w:tr w:rsidR="002A70DC" w14:paraId="7FA705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3C7B63C" w14:textId="77777777" w:rsidR="002A70DC" w:rsidRDefault="00350FE6">
                  <w:pPr>
                    <w:spacing w:after="0" w:line="240" w:lineRule="auto"/>
                  </w:pPr>
                  <w:r>
                    <w:rPr>
                      <w:rFonts w:ascii="Calibri" w:eastAsia="Calibri" w:hAnsi="Calibri"/>
                      <w:color w:val="000000"/>
                    </w:rPr>
                    <w:t xml:space="preserve">Homeless organisations and community support providers  </w:t>
                  </w:r>
                  <w:r>
                    <w:rPr>
                      <w:rFonts w:ascii="Calibri" w:eastAsia="Calibri" w:hAnsi="Calibri"/>
                      <w:color w:val="000000"/>
                    </w:rPr>
                    <w:br/>
                    <w:t xml:space="preserve">Primary health care providers and Local Health District  </w:t>
                  </w:r>
                  <w:r>
                    <w:rPr>
                      <w:rFonts w:ascii="Calibri" w:eastAsia="Calibri" w:hAnsi="Calibri"/>
                      <w:color w:val="000000"/>
                    </w:rPr>
                    <w:br/>
                    <w:t>Department of Communities and Justice</w:t>
                  </w:r>
                </w:p>
              </w:tc>
            </w:tr>
            <w:tr w:rsidR="002A70DC" w14:paraId="55BD919C" w14:textId="77777777">
              <w:trPr>
                <w:trHeight w:val="262"/>
              </w:trPr>
              <w:tc>
                <w:tcPr>
                  <w:tcW w:w="10714" w:type="dxa"/>
                  <w:tcBorders>
                    <w:top w:val="nil"/>
                    <w:left w:val="nil"/>
                    <w:bottom w:val="nil"/>
                    <w:right w:val="nil"/>
                  </w:tcBorders>
                  <w:tcMar>
                    <w:top w:w="39" w:type="dxa"/>
                    <w:left w:w="39" w:type="dxa"/>
                    <w:bottom w:w="39" w:type="dxa"/>
                    <w:right w:w="39" w:type="dxa"/>
                  </w:tcMar>
                </w:tcPr>
                <w:p w14:paraId="45973AF5" w14:textId="77777777" w:rsidR="002A70DC" w:rsidRDefault="00350FE6">
                  <w:pPr>
                    <w:spacing w:after="0" w:line="240" w:lineRule="auto"/>
                  </w:pPr>
                  <w:r>
                    <w:rPr>
                      <w:rFonts w:ascii="Calibri" w:eastAsia="Calibri" w:hAnsi="Calibri"/>
                      <w:b/>
                      <w:color w:val="000000"/>
                    </w:rPr>
                    <w:t xml:space="preserve">Collaboration </w:t>
                  </w:r>
                </w:p>
              </w:tc>
            </w:tr>
            <w:tr w:rsidR="002A70DC" w14:paraId="4CD7BD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87E7E2" w14:textId="77777777" w:rsidR="002A70DC" w:rsidRDefault="00350FE6">
                  <w:pPr>
                    <w:spacing w:after="0" w:line="240" w:lineRule="auto"/>
                  </w:pPr>
                  <w:r>
                    <w:rPr>
                      <w:rFonts w:ascii="Calibri" w:eastAsia="Calibri" w:hAnsi="Calibri"/>
                      <w:color w:val="000000"/>
                    </w:rPr>
                    <w:t xml:space="preserve">Homeless organisations and community support providers  </w:t>
                  </w:r>
                  <w:r>
                    <w:rPr>
                      <w:rFonts w:ascii="Calibri" w:eastAsia="Calibri" w:hAnsi="Calibri"/>
                      <w:color w:val="000000"/>
                    </w:rPr>
                    <w:br/>
                    <w:t xml:space="preserve">Primary health care providers and Local Health District  </w:t>
                  </w:r>
                  <w:r>
                    <w:rPr>
                      <w:rFonts w:ascii="Calibri" w:eastAsia="Calibri" w:hAnsi="Calibri"/>
                      <w:color w:val="000000"/>
                    </w:rPr>
                    <w:br/>
                    <w:t>Department of Communities and Justice</w:t>
                  </w:r>
                </w:p>
              </w:tc>
            </w:tr>
            <w:tr w:rsidR="002A70DC" w14:paraId="7F29AA2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B921B30" w14:textId="77777777" w:rsidR="002A70DC" w:rsidRDefault="002A70DC">
                  <w:pPr>
                    <w:spacing w:after="0" w:line="240" w:lineRule="auto"/>
                  </w:pPr>
                </w:p>
              </w:tc>
            </w:tr>
            <w:tr w:rsidR="002A70DC" w14:paraId="453ACBD0" w14:textId="77777777">
              <w:trPr>
                <w:trHeight w:val="282"/>
              </w:trPr>
              <w:tc>
                <w:tcPr>
                  <w:tcW w:w="10714" w:type="dxa"/>
                  <w:tcBorders>
                    <w:top w:val="nil"/>
                    <w:left w:val="nil"/>
                    <w:bottom w:val="nil"/>
                    <w:right w:val="nil"/>
                  </w:tcBorders>
                  <w:tcMar>
                    <w:top w:w="39" w:type="dxa"/>
                    <w:left w:w="39" w:type="dxa"/>
                    <w:bottom w:w="39" w:type="dxa"/>
                    <w:right w:w="39" w:type="dxa"/>
                  </w:tcMar>
                </w:tcPr>
                <w:p w14:paraId="7C723A7D" w14:textId="77777777" w:rsidR="002A70DC" w:rsidRDefault="002A70DC">
                  <w:pPr>
                    <w:spacing w:after="0" w:line="240" w:lineRule="auto"/>
                  </w:pPr>
                </w:p>
              </w:tc>
            </w:tr>
            <w:tr w:rsidR="002A70DC" w14:paraId="2BF3F28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5B1900B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BA9D4E2" w14:textId="77777777" w:rsidR="002A70DC" w:rsidRDefault="00350FE6">
                        <w:pPr>
                          <w:spacing w:after="0" w:line="240" w:lineRule="auto"/>
                        </w:pPr>
                        <w:r>
                          <w:rPr>
                            <w:noProof/>
                          </w:rPr>
                          <w:drawing>
                            <wp:inline distT="0" distB="0" distL="0" distR="0" wp14:anchorId="20752146" wp14:editId="488A43C9">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3D58D8A3" w14:textId="77777777" w:rsidR="002A70DC" w:rsidRDefault="002A70DC">
                        <w:pPr>
                          <w:pStyle w:val="EmptyCellLayoutStyle"/>
                          <w:spacing w:after="0" w:line="240" w:lineRule="auto"/>
                        </w:pPr>
                      </w:p>
                    </w:tc>
                    <w:tc>
                      <w:tcPr>
                        <w:tcW w:w="4725" w:type="dxa"/>
                      </w:tcPr>
                      <w:p w14:paraId="147BCCD8" w14:textId="77777777" w:rsidR="002A70DC" w:rsidRDefault="002A70DC">
                        <w:pPr>
                          <w:pStyle w:val="EmptyCellLayoutStyle"/>
                          <w:spacing w:after="0" w:line="240" w:lineRule="auto"/>
                        </w:pPr>
                      </w:p>
                    </w:tc>
                    <w:tc>
                      <w:tcPr>
                        <w:tcW w:w="4804" w:type="dxa"/>
                      </w:tcPr>
                      <w:p w14:paraId="6C6E35F6" w14:textId="77777777" w:rsidR="002A70DC" w:rsidRDefault="002A70DC">
                        <w:pPr>
                          <w:pStyle w:val="EmptyCellLayoutStyle"/>
                          <w:spacing w:after="0" w:line="240" w:lineRule="auto"/>
                        </w:pPr>
                      </w:p>
                    </w:tc>
                  </w:tr>
                  <w:tr w:rsidR="002A70DC" w14:paraId="0724A625" w14:textId="77777777">
                    <w:trPr>
                      <w:trHeight w:val="601"/>
                    </w:trPr>
                    <w:tc>
                      <w:tcPr>
                        <w:tcW w:w="1095" w:type="dxa"/>
                        <w:vMerge/>
                      </w:tcPr>
                      <w:p w14:paraId="693E8C41" w14:textId="77777777" w:rsidR="002A70DC" w:rsidRDefault="002A70DC">
                        <w:pPr>
                          <w:pStyle w:val="EmptyCellLayoutStyle"/>
                          <w:spacing w:after="0" w:line="240" w:lineRule="auto"/>
                        </w:pPr>
                      </w:p>
                    </w:tc>
                    <w:tc>
                      <w:tcPr>
                        <w:tcW w:w="90" w:type="dxa"/>
                      </w:tcPr>
                      <w:p w14:paraId="1F9796E5"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1BA07D3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5849DA5" w14:textId="77777777" w:rsidR="002A70DC" w:rsidRDefault="00350FE6">
                              <w:pPr>
                                <w:spacing w:after="0" w:line="240" w:lineRule="auto"/>
                              </w:pPr>
                              <w:r>
                                <w:rPr>
                                  <w:rFonts w:ascii="Calibri" w:eastAsia="Calibri" w:hAnsi="Calibri"/>
                                  <w:b/>
                                  <w:color w:val="000000"/>
                                  <w:sz w:val="24"/>
                                </w:rPr>
                                <w:t>Activity Milestone Details/Duration</w:t>
                              </w:r>
                            </w:p>
                          </w:tc>
                        </w:tr>
                      </w:tbl>
                      <w:p w14:paraId="76F14CC5" w14:textId="77777777" w:rsidR="002A70DC" w:rsidRDefault="002A70DC">
                        <w:pPr>
                          <w:spacing w:after="0" w:line="240" w:lineRule="auto"/>
                        </w:pPr>
                      </w:p>
                    </w:tc>
                    <w:tc>
                      <w:tcPr>
                        <w:tcW w:w="4804" w:type="dxa"/>
                      </w:tcPr>
                      <w:p w14:paraId="221B29F0" w14:textId="77777777" w:rsidR="002A70DC" w:rsidRDefault="002A70DC">
                        <w:pPr>
                          <w:pStyle w:val="EmptyCellLayoutStyle"/>
                          <w:spacing w:after="0" w:line="240" w:lineRule="auto"/>
                        </w:pPr>
                      </w:p>
                    </w:tc>
                  </w:tr>
                </w:tbl>
                <w:p w14:paraId="240697A2" w14:textId="77777777" w:rsidR="002A70DC" w:rsidRDefault="002A70DC">
                  <w:pPr>
                    <w:spacing w:after="0" w:line="240" w:lineRule="auto"/>
                  </w:pPr>
                </w:p>
              </w:tc>
            </w:tr>
            <w:tr w:rsidR="002A70DC" w14:paraId="29B76130" w14:textId="77777777">
              <w:trPr>
                <w:trHeight w:val="282"/>
              </w:trPr>
              <w:tc>
                <w:tcPr>
                  <w:tcW w:w="10714" w:type="dxa"/>
                  <w:tcBorders>
                    <w:top w:val="nil"/>
                    <w:left w:val="nil"/>
                    <w:bottom w:val="nil"/>
                    <w:right w:val="nil"/>
                  </w:tcBorders>
                  <w:tcMar>
                    <w:top w:w="39" w:type="dxa"/>
                    <w:left w:w="39" w:type="dxa"/>
                    <w:bottom w:w="39" w:type="dxa"/>
                    <w:right w:w="39" w:type="dxa"/>
                  </w:tcMar>
                </w:tcPr>
                <w:p w14:paraId="48ACD6C0" w14:textId="77777777" w:rsidR="002A70DC" w:rsidRDefault="002A70DC">
                  <w:pPr>
                    <w:spacing w:after="0" w:line="240" w:lineRule="auto"/>
                  </w:pPr>
                </w:p>
              </w:tc>
            </w:tr>
            <w:tr w:rsidR="002A70DC" w14:paraId="6AC25E2F" w14:textId="77777777">
              <w:trPr>
                <w:trHeight w:val="262"/>
              </w:trPr>
              <w:tc>
                <w:tcPr>
                  <w:tcW w:w="10714" w:type="dxa"/>
                  <w:tcBorders>
                    <w:top w:val="nil"/>
                    <w:left w:val="nil"/>
                    <w:bottom w:val="nil"/>
                    <w:right w:val="nil"/>
                  </w:tcBorders>
                  <w:tcMar>
                    <w:top w:w="39" w:type="dxa"/>
                    <w:left w:w="39" w:type="dxa"/>
                    <w:bottom w:w="39" w:type="dxa"/>
                    <w:right w:w="39" w:type="dxa"/>
                  </w:tcMar>
                </w:tcPr>
                <w:p w14:paraId="7B183551" w14:textId="77777777" w:rsidR="002A70DC" w:rsidRDefault="00350FE6">
                  <w:pPr>
                    <w:spacing w:after="0" w:line="240" w:lineRule="auto"/>
                  </w:pPr>
                  <w:r>
                    <w:rPr>
                      <w:rFonts w:ascii="Calibri" w:eastAsia="Calibri" w:hAnsi="Calibri"/>
                      <w:b/>
                      <w:color w:val="000000"/>
                    </w:rPr>
                    <w:t xml:space="preserve">Activity Start Date </w:t>
                  </w:r>
                </w:p>
              </w:tc>
            </w:tr>
            <w:tr w:rsidR="002A70DC" w14:paraId="5A3AB9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A4115C" w14:textId="77777777" w:rsidR="002A70DC" w:rsidRDefault="00350FE6">
                  <w:pPr>
                    <w:spacing w:after="0" w:line="240" w:lineRule="auto"/>
                  </w:pPr>
                  <w:r>
                    <w:rPr>
                      <w:rFonts w:ascii="Calibri" w:eastAsia="Calibri" w:hAnsi="Calibri"/>
                      <w:color w:val="000000"/>
                    </w:rPr>
                    <w:t>30/06/2023</w:t>
                  </w:r>
                </w:p>
              </w:tc>
            </w:tr>
            <w:tr w:rsidR="002A70DC" w14:paraId="4569339C" w14:textId="77777777">
              <w:trPr>
                <w:trHeight w:val="262"/>
              </w:trPr>
              <w:tc>
                <w:tcPr>
                  <w:tcW w:w="10714" w:type="dxa"/>
                  <w:tcBorders>
                    <w:top w:val="nil"/>
                    <w:left w:val="nil"/>
                    <w:bottom w:val="nil"/>
                    <w:right w:val="nil"/>
                  </w:tcBorders>
                  <w:tcMar>
                    <w:top w:w="39" w:type="dxa"/>
                    <w:left w:w="39" w:type="dxa"/>
                    <w:bottom w:w="39" w:type="dxa"/>
                    <w:right w:w="39" w:type="dxa"/>
                  </w:tcMar>
                </w:tcPr>
                <w:p w14:paraId="19ED7333" w14:textId="77777777" w:rsidR="002A70DC" w:rsidRDefault="00350FE6">
                  <w:pPr>
                    <w:spacing w:after="0" w:line="240" w:lineRule="auto"/>
                  </w:pPr>
                  <w:r>
                    <w:rPr>
                      <w:rFonts w:ascii="Calibri" w:eastAsia="Calibri" w:hAnsi="Calibri"/>
                      <w:b/>
                      <w:color w:val="000000"/>
                    </w:rPr>
                    <w:t xml:space="preserve">Activity End Date </w:t>
                  </w:r>
                </w:p>
              </w:tc>
            </w:tr>
            <w:tr w:rsidR="002A70DC" w14:paraId="0DA461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EDB778" w14:textId="77777777" w:rsidR="002A70DC" w:rsidRDefault="00350FE6">
                  <w:pPr>
                    <w:spacing w:after="0" w:line="240" w:lineRule="auto"/>
                  </w:pPr>
                  <w:r>
                    <w:rPr>
                      <w:rFonts w:ascii="Calibri" w:eastAsia="Calibri" w:hAnsi="Calibri"/>
                      <w:color w:val="000000"/>
                    </w:rPr>
                    <w:t>29/06/2024</w:t>
                  </w:r>
                </w:p>
              </w:tc>
            </w:tr>
            <w:tr w:rsidR="002A70DC" w14:paraId="2E075FFD" w14:textId="77777777">
              <w:trPr>
                <w:trHeight w:val="262"/>
              </w:trPr>
              <w:tc>
                <w:tcPr>
                  <w:tcW w:w="10714" w:type="dxa"/>
                  <w:tcBorders>
                    <w:top w:val="nil"/>
                    <w:left w:val="nil"/>
                    <w:bottom w:val="nil"/>
                    <w:right w:val="nil"/>
                  </w:tcBorders>
                  <w:tcMar>
                    <w:top w:w="39" w:type="dxa"/>
                    <w:left w:w="39" w:type="dxa"/>
                    <w:bottom w:w="39" w:type="dxa"/>
                    <w:right w:w="39" w:type="dxa"/>
                  </w:tcMar>
                </w:tcPr>
                <w:p w14:paraId="7640C661" w14:textId="77777777" w:rsidR="002A70DC" w:rsidRDefault="00350FE6">
                  <w:pPr>
                    <w:spacing w:after="0" w:line="240" w:lineRule="auto"/>
                  </w:pPr>
                  <w:r>
                    <w:rPr>
                      <w:rFonts w:ascii="Calibri" w:eastAsia="Calibri" w:hAnsi="Calibri"/>
                      <w:b/>
                      <w:color w:val="000000"/>
                    </w:rPr>
                    <w:t>Service Delivery Start Date</w:t>
                  </w:r>
                </w:p>
              </w:tc>
            </w:tr>
            <w:tr w:rsidR="002A70DC" w14:paraId="7B1D09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FA4459" w14:textId="77777777" w:rsidR="002A70DC" w:rsidRDefault="002A70DC">
                  <w:pPr>
                    <w:spacing w:after="0" w:line="240" w:lineRule="auto"/>
                  </w:pPr>
                </w:p>
              </w:tc>
            </w:tr>
            <w:tr w:rsidR="002A70DC" w14:paraId="601256AD" w14:textId="77777777">
              <w:trPr>
                <w:trHeight w:val="262"/>
              </w:trPr>
              <w:tc>
                <w:tcPr>
                  <w:tcW w:w="10714" w:type="dxa"/>
                  <w:tcBorders>
                    <w:top w:val="nil"/>
                    <w:left w:val="nil"/>
                    <w:bottom w:val="nil"/>
                    <w:right w:val="nil"/>
                  </w:tcBorders>
                  <w:tcMar>
                    <w:top w:w="39" w:type="dxa"/>
                    <w:left w:w="39" w:type="dxa"/>
                    <w:bottom w:w="39" w:type="dxa"/>
                    <w:right w:w="39" w:type="dxa"/>
                  </w:tcMar>
                </w:tcPr>
                <w:p w14:paraId="24049D46" w14:textId="77777777" w:rsidR="002A70DC" w:rsidRDefault="00350FE6">
                  <w:pPr>
                    <w:spacing w:after="0" w:line="240" w:lineRule="auto"/>
                  </w:pPr>
                  <w:r>
                    <w:rPr>
                      <w:rFonts w:ascii="Calibri" w:eastAsia="Calibri" w:hAnsi="Calibri"/>
                      <w:b/>
                      <w:color w:val="000000"/>
                    </w:rPr>
                    <w:t>Service Delivery End Date</w:t>
                  </w:r>
                </w:p>
              </w:tc>
            </w:tr>
            <w:tr w:rsidR="002A70DC" w14:paraId="5E9B22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A94194B" w14:textId="77777777" w:rsidR="002A70DC" w:rsidRDefault="002A70DC">
                  <w:pPr>
                    <w:spacing w:after="0" w:line="240" w:lineRule="auto"/>
                  </w:pPr>
                </w:p>
              </w:tc>
            </w:tr>
            <w:tr w:rsidR="002A70DC" w14:paraId="46C4FACC" w14:textId="77777777">
              <w:trPr>
                <w:trHeight w:val="262"/>
              </w:trPr>
              <w:tc>
                <w:tcPr>
                  <w:tcW w:w="10714" w:type="dxa"/>
                  <w:tcBorders>
                    <w:top w:val="nil"/>
                    <w:left w:val="nil"/>
                    <w:bottom w:val="nil"/>
                    <w:right w:val="nil"/>
                  </w:tcBorders>
                  <w:tcMar>
                    <w:top w:w="39" w:type="dxa"/>
                    <w:left w:w="39" w:type="dxa"/>
                    <w:bottom w:w="39" w:type="dxa"/>
                    <w:right w:w="39" w:type="dxa"/>
                  </w:tcMar>
                </w:tcPr>
                <w:p w14:paraId="0075EAFF" w14:textId="77777777" w:rsidR="002A70DC" w:rsidRDefault="00350FE6">
                  <w:pPr>
                    <w:spacing w:after="0" w:line="240" w:lineRule="auto"/>
                  </w:pPr>
                  <w:r>
                    <w:rPr>
                      <w:rFonts w:ascii="Calibri" w:eastAsia="Calibri" w:hAnsi="Calibri"/>
                      <w:b/>
                      <w:color w:val="000000"/>
                    </w:rPr>
                    <w:t>Other Relevant Milestones</w:t>
                  </w:r>
                </w:p>
              </w:tc>
            </w:tr>
            <w:tr w:rsidR="002A70DC" w14:paraId="714F76A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D64CDD" w14:textId="77777777" w:rsidR="002A70DC" w:rsidRDefault="002A70DC">
                  <w:pPr>
                    <w:spacing w:after="0" w:line="240" w:lineRule="auto"/>
                  </w:pPr>
                </w:p>
              </w:tc>
            </w:tr>
            <w:tr w:rsidR="002A70DC" w14:paraId="6772EB0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88B420" w14:textId="77777777" w:rsidR="002A70DC" w:rsidRDefault="002A70DC">
                  <w:pPr>
                    <w:spacing w:after="0" w:line="240" w:lineRule="auto"/>
                  </w:pPr>
                </w:p>
              </w:tc>
            </w:tr>
            <w:tr w:rsidR="002A70DC" w14:paraId="7C40E6B2" w14:textId="77777777">
              <w:trPr>
                <w:trHeight w:val="282"/>
              </w:trPr>
              <w:tc>
                <w:tcPr>
                  <w:tcW w:w="10714" w:type="dxa"/>
                  <w:tcBorders>
                    <w:top w:val="nil"/>
                    <w:left w:val="nil"/>
                    <w:bottom w:val="nil"/>
                    <w:right w:val="nil"/>
                  </w:tcBorders>
                  <w:tcMar>
                    <w:top w:w="39" w:type="dxa"/>
                    <w:left w:w="39" w:type="dxa"/>
                    <w:bottom w:w="39" w:type="dxa"/>
                    <w:right w:w="39" w:type="dxa"/>
                  </w:tcMar>
                </w:tcPr>
                <w:p w14:paraId="3EAFE069" w14:textId="77777777" w:rsidR="002A70DC" w:rsidRDefault="002A70DC">
                  <w:pPr>
                    <w:spacing w:after="0" w:line="240" w:lineRule="auto"/>
                  </w:pPr>
                </w:p>
              </w:tc>
            </w:tr>
            <w:tr w:rsidR="002A70DC" w14:paraId="0C616BB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1C8DCE9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0DF3099" w14:textId="77777777" w:rsidR="002A70DC" w:rsidRDefault="00350FE6">
                        <w:pPr>
                          <w:spacing w:after="0" w:line="240" w:lineRule="auto"/>
                        </w:pPr>
                        <w:r>
                          <w:rPr>
                            <w:noProof/>
                          </w:rPr>
                          <w:drawing>
                            <wp:inline distT="0" distB="0" distL="0" distR="0" wp14:anchorId="7B574930" wp14:editId="5E9FA81A">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D585A2F" w14:textId="77777777" w:rsidR="002A70DC" w:rsidRDefault="002A70DC">
                        <w:pPr>
                          <w:pStyle w:val="EmptyCellLayoutStyle"/>
                          <w:spacing w:after="0" w:line="240" w:lineRule="auto"/>
                        </w:pPr>
                      </w:p>
                    </w:tc>
                    <w:tc>
                      <w:tcPr>
                        <w:tcW w:w="4725" w:type="dxa"/>
                      </w:tcPr>
                      <w:p w14:paraId="7188BFE5" w14:textId="77777777" w:rsidR="002A70DC" w:rsidRDefault="002A70DC">
                        <w:pPr>
                          <w:pStyle w:val="EmptyCellLayoutStyle"/>
                          <w:spacing w:after="0" w:line="240" w:lineRule="auto"/>
                        </w:pPr>
                      </w:p>
                    </w:tc>
                    <w:tc>
                      <w:tcPr>
                        <w:tcW w:w="4804" w:type="dxa"/>
                      </w:tcPr>
                      <w:p w14:paraId="2636BA17" w14:textId="77777777" w:rsidR="002A70DC" w:rsidRDefault="002A70DC">
                        <w:pPr>
                          <w:pStyle w:val="EmptyCellLayoutStyle"/>
                          <w:spacing w:after="0" w:line="240" w:lineRule="auto"/>
                        </w:pPr>
                      </w:p>
                    </w:tc>
                  </w:tr>
                  <w:tr w:rsidR="002A70DC" w14:paraId="17685581" w14:textId="77777777">
                    <w:trPr>
                      <w:trHeight w:val="601"/>
                    </w:trPr>
                    <w:tc>
                      <w:tcPr>
                        <w:tcW w:w="1095" w:type="dxa"/>
                        <w:vMerge/>
                      </w:tcPr>
                      <w:p w14:paraId="073C10BD" w14:textId="77777777" w:rsidR="002A70DC" w:rsidRDefault="002A70DC">
                        <w:pPr>
                          <w:pStyle w:val="EmptyCellLayoutStyle"/>
                          <w:spacing w:after="0" w:line="240" w:lineRule="auto"/>
                        </w:pPr>
                      </w:p>
                    </w:tc>
                    <w:tc>
                      <w:tcPr>
                        <w:tcW w:w="90" w:type="dxa"/>
                      </w:tcPr>
                      <w:p w14:paraId="265AE2E0"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311DD6C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7BE7868" w14:textId="77777777" w:rsidR="002A70DC" w:rsidRDefault="00350FE6">
                              <w:pPr>
                                <w:spacing w:after="0" w:line="240" w:lineRule="auto"/>
                              </w:pPr>
                              <w:r>
                                <w:rPr>
                                  <w:rFonts w:ascii="Calibri" w:eastAsia="Calibri" w:hAnsi="Calibri"/>
                                  <w:b/>
                                  <w:color w:val="000000"/>
                                  <w:sz w:val="24"/>
                                </w:rPr>
                                <w:t>Activity Commissioning</w:t>
                              </w:r>
                            </w:p>
                          </w:tc>
                        </w:tr>
                      </w:tbl>
                      <w:p w14:paraId="60C504C1" w14:textId="77777777" w:rsidR="002A70DC" w:rsidRDefault="002A70DC">
                        <w:pPr>
                          <w:spacing w:after="0" w:line="240" w:lineRule="auto"/>
                        </w:pPr>
                      </w:p>
                    </w:tc>
                    <w:tc>
                      <w:tcPr>
                        <w:tcW w:w="4804" w:type="dxa"/>
                      </w:tcPr>
                      <w:p w14:paraId="01543B01" w14:textId="77777777" w:rsidR="002A70DC" w:rsidRDefault="002A70DC">
                        <w:pPr>
                          <w:pStyle w:val="EmptyCellLayoutStyle"/>
                          <w:spacing w:after="0" w:line="240" w:lineRule="auto"/>
                        </w:pPr>
                      </w:p>
                    </w:tc>
                  </w:tr>
                </w:tbl>
                <w:p w14:paraId="18A4FBED" w14:textId="77777777" w:rsidR="002A70DC" w:rsidRDefault="002A70DC">
                  <w:pPr>
                    <w:spacing w:after="0" w:line="240" w:lineRule="auto"/>
                  </w:pPr>
                </w:p>
              </w:tc>
            </w:tr>
            <w:tr w:rsidR="002A70DC" w14:paraId="5F8CF2CD" w14:textId="77777777">
              <w:trPr>
                <w:trHeight w:val="282"/>
              </w:trPr>
              <w:tc>
                <w:tcPr>
                  <w:tcW w:w="10714" w:type="dxa"/>
                  <w:tcBorders>
                    <w:top w:val="nil"/>
                    <w:left w:val="nil"/>
                    <w:bottom w:val="nil"/>
                    <w:right w:val="nil"/>
                  </w:tcBorders>
                  <w:tcMar>
                    <w:top w:w="39" w:type="dxa"/>
                    <w:left w:w="39" w:type="dxa"/>
                    <w:bottom w:w="39" w:type="dxa"/>
                    <w:right w:w="39" w:type="dxa"/>
                  </w:tcMar>
                </w:tcPr>
                <w:p w14:paraId="106DCE38" w14:textId="77777777" w:rsidR="002A70DC" w:rsidRDefault="002A70DC">
                  <w:pPr>
                    <w:spacing w:after="0" w:line="240" w:lineRule="auto"/>
                  </w:pPr>
                </w:p>
              </w:tc>
            </w:tr>
            <w:tr w:rsidR="002A70DC" w14:paraId="1607D287" w14:textId="77777777">
              <w:trPr>
                <w:trHeight w:val="262"/>
              </w:trPr>
              <w:tc>
                <w:tcPr>
                  <w:tcW w:w="10714" w:type="dxa"/>
                  <w:tcBorders>
                    <w:top w:val="nil"/>
                    <w:left w:val="nil"/>
                    <w:bottom w:val="nil"/>
                    <w:right w:val="nil"/>
                  </w:tcBorders>
                  <w:tcMar>
                    <w:top w:w="39" w:type="dxa"/>
                    <w:left w:w="39" w:type="dxa"/>
                    <w:bottom w:w="39" w:type="dxa"/>
                    <w:right w:w="39" w:type="dxa"/>
                  </w:tcMar>
                </w:tcPr>
                <w:p w14:paraId="3D4B8A5C" w14:textId="77777777" w:rsidR="002A70DC" w:rsidRDefault="00350FE6">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2A70DC" w14:paraId="50C998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24361F" w14:textId="77777777" w:rsidR="002A70DC" w:rsidRDefault="00350FE6">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193D1C21" w14:textId="77777777" w:rsidR="002A70DC" w:rsidRDefault="00350FE6">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586CE1CC" w14:textId="77777777" w:rsidR="002A70DC" w:rsidRDefault="00350FE6">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641F37B5" w14:textId="77777777" w:rsidR="002A70DC" w:rsidRDefault="00350FE6">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1CA90A79" w14:textId="77777777" w:rsidR="002A70DC" w:rsidRDefault="00350FE6">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1C039721" w14:textId="77777777" w:rsidR="002A70DC" w:rsidRDefault="00350FE6">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2A70DC" w14:paraId="55B19831" w14:textId="77777777">
              <w:trPr>
                <w:trHeight w:val="262"/>
              </w:trPr>
              <w:tc>
                <w:tcPr>
                  <w:tcW w:w="10714" w:type="dxa"/>
                  <w:tcBorders>
                    <w:top w:val="nil"/>
                    <w:left w:val="nil"/>
                    <w:bottom w:val="nil"/>
                    <w:right w:val="nil"/>
                  </w:tcBorders>
                  <w:tcMar>
                    <w:top w:w="39" w:type="dxa"/>
                    <w:left w:w="39" w:type="dxa"/>
                    <w:bottom w:w="39" w:type="dxa"/>
                    <w:right w:w="39" w:type="dxa"/>
                  </w:tcMar>
                </w:tcPr>
                <w:p w14:paraId="655A5667" w14:textId="77777777" w:rsidR="002A70DC" w:rsidRDefault="00350FE6">
                  <w:pPr>
                    <w:spacing w:after="0" w:line="240" w:lineRule="auto"/>
                  </w:pPr>
                  <w:r>
                    <w:rPr>
                      <w:rFonts w:ascii="Calibri" w:eastAsia="Calibri" w:hAnsi="Calibri"/>
                      <w:b/>
                      <w:color w:val="000000"/>
                    </w:rPr>
                    <w:t xml:space="preserve">Is this activity being co-designed? </w:t>
                  </w:r>
                </w:p>
              </w:tc>
            </w:tr>
            <w:tr w:rsidR="002A70DC" w14:paraId="3D7AF4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28636C" w14:textId="77777777" w:rsidR="002A70DC" w:rsidRDefault="00350FE6">
                  <w:pPr>
                    <w:spacing w:after="0" w:line="240" w:lineRule="auto"/>
                  </w:pPr>
                  <w:r>
                    <w:rPr>
                      <w:rFonts w:ascii="Calibri" w:eastAsia="Calibri" w:hAnsi="Calibri"/>
                      <w:color w:val="000000"/>
                    </w:rPr>
                    <w:t>No</w:t>
                  </w:r>
                </w:p>
              </w:tc>
            </w:tr>
            <w:tr w:rsidR="002A70DC" w14:paraId="16ED6AFA" w14:textId="77777777">
              <w:trPr>
                <w:trHeight w:val="262"/>
              </w:trPr>
              <w:tc>
                <w:tcPr>
                  <w:tcW w:w="10714" w:type="dxa"/>
                  <w:tcBorders>
                    <w:top w:val="nil"/>
                    <w:left w:val="nil"/>
                    <w:bottom w:val="nil"/>
                    <w:right w:val="nil"/>
                  </w:tcBorders>
                  <w:tcMar>
                    <w:top w:w="39" w:type="dxa"/>
                    <w:left w:w="39" w:type="dxa"/>
                    <w:bottom w:w="39" w:type="dxa"/>
                    <w:right w:w="39" w:type="dxa"/>
                  </w:tcMar>
                </w:tcPr>
                <w:p w14:paraId="31153DB7" w14:textId="77777777" w:rsidR="002A70DC" w:rsidRDefault="00350FE6">
                  <w:pPr>
                    <w:spacing w:after="0" w:line="240" w:lineRule="auto"/>
                  </w:pPr>
                  <w:r>
                    <w:rPr>
                      <w:rFonts w:ascii="Calibri" w:eastAsia="Calibri" w:hAnsi="Calibri"/>
                      <w:b/>
                      <w:color w:val="000000"/>
                    </w:rPr>
                    <w:t xml:space="preserve">Is this activity the result of a previous co-design process? </w:t>
                  </w:r>
                </w:p>
              </w:tc>
            </w:tr>
            <w:tr w:rsidR="002A70DC" w14:paraId="4DAA80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2DB5F7" w14:textId="77777777" w:rsidR="002A70DC" w:rsidRDefault="00350FE6">
                  <w:pPr>
                    <w:spacing w:after="0" w:line="240" w:lineRule="auto"/>
                  </w:pPr>
                  <w:r>
                    <w:rPr>
                      <w:rFonts w:ascii="Calibri" w:eastAsia="Calibri" w:hAnsi="Calibri"/>
                      <w:color w:val="000000"/>
                    </w:rPr>
                    <w:t>No</w:t>
                  </w:r>
                </w:p>
              </w:tc>
            </w:tr>
            <w:tr w:rsidR="002A70DC" w14:paraId="22C5633E" w14:textId="77777777">
              <w:trPr>
                <w:trHeight w:val="262"/>
              </w:trPr>
              <w:tc>
                <w:tcPr>
                  <w:tcW w:w="10714" w:type="dxa"/>
                  <w:tcBorders>
                    <w:top w:val="nil"/>
                    <w:left w:val="nil"/>
                    <w:bottom w:val="nil"/>
                    <w:right w:val="nil"/>
                  </w:tcBorders>
                  <w:tcMar>
                    <w:top w:w="39" w:type="dxa"/>
                    <w:left w:w="39" w:type="dxa"/>
                    <w:bottom w:w="39" w:type="dxa"/>
                    <w:right w:w="39" w:type="dxa"/>
                  </w:tcMar>
                </w:tcPr>
                <w:p w14:paraId="21144C72" w14:textId="77777777" w:rsidR="002A70DC" w:rsidRDefault="00350FE6">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2A70DC" w14:paraId="1E5BFE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7D1359" w14:textId="77777777" w:rsidR="002A70DC" w:rsidRDefault="00350FE6">
                  <w:pPr>
                    <w:spacing w:after="0" w:line="240" w:lineRule="auto"/>
                  </w:pPr>
                  <w:r>
                    <w:rPr>
                      <w:rFonts w:ascii="Calibri" w:eastAsia="Calibri" w:hAnsi="Calibri"/>
                      <w:color w:val="000000"/>
                    </w:rPr>
                    <w:t>No</w:t>
                  </w:r>
                </w:p>
              </w:tc>
            </w:tr>
            <w:tr w:rsidR="002A70DC" w14:paraId="4BC0E6B8" w14:textId="77777777">
              <w:trPr>
                <w:trHeight w:val="262"/>
              </w:trPr>
              <w:tc>
                <w:tcPr>
                  <w:tcW w:w="10714" w:type="dxa"/>
                  <w:tcBorders>
                    <w:top w:val="nil"/>
                    <w:left w:val="nil"/>
                    <w:bottom w:val="nil"/>
                    <w:right w:val="nil"/>
                  </w:tcBorders>
                  <w:tcMar>
                    <w:top w:w="39" w:type="dxa"/>
                    <w:left w:w="39" w:type="dxa"/>
                    <w:bottom w:w="39" w:type="dxa"/>
                    <w:right w:w="39" w:type="dxa"/>
                  </w:tcMar>
                </w:tcPr>
                <w:p w14:paraId="4A376F98" w14:textId="77777777" w:rsidR="002A70DC" w:rsidRDefault="00350FE6">
                  <w:pPr>
                    <w:spacing w:after="0" w:line="240" w:lineRule="auto"/>
                  </w:pPr>
                  <w:r>
                    <w:rPr>
                      <w:rFonts w:ascii="Calibri" w:eastAsia="Calibri" w:hAnsi="Calibri"/>
                      <w:b/>
                      <w:color w:val="000000"/>
                    </w:rPr>
                    <w:t xml:space="preserve">Has this activity previously been co-commissioned or joint-commissioned? </w:t>
                  </w:r>
                </w:p>
              </w:tc>
            </w:tr>
            <w:tr w:rsidR="002A70DC" w14:paraId="79BE9F1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600C24" w14:textId="77777777" w:rsidR="002A70DC" w:rsidRDefault="00350FE6">
                  <w:pPr>
                    <w:spacing w:after="0" w:line="240" w:lineRule="auto"/>
                  </w:pPr>
                  <w:r>
                    <w:rPr>
                      <w:rFonts w:ascii="Calibri" w:eastAsia="Calibri" w:hAnsi="Calibri"/>
                      <w:color w:val="000000"/>
                    </w:rPr>
                    <w:t>No</w:t>
                  </w:r>
                </w:p>
              </w:tc>
            </w:tr>
            <w:tr w:rsidR="002A70DC" w14:paraId="7097D869" w14:textId="77777777">
              <w:trPr>
                <w:trHeight w:val="262"/>
              </w:trPr>
              <w:tc>
                <w:tcPr>
                  <w:tcW w:w="10714" w:type="dxa"/>
                  <w:tcBorders>
                    <w:top w:val="nil"/>
                    <w:left w:val="nil"/>
                    <w:bottom w:val="nil"/>
                    <w:right w:val="nil"/>
                  </w:tcBorders>
                  <w:tcMar>
                    <w:top w:w="39" w:type="dxa"/>
                    <w:left w:w="39" w:type="dxa"/>
                    <w:bottom w:w="39" w:type="dxa"/>
                    <w:right w:w="39" w:type="dxa"/>
                  </w:tcMar>
                </w:tcPr>
                <w:p w14:paraId="20EAF3CE" w14:textId="77777777" w:rsidR="002A70DC" w:rsidRDefault="00350FE6">
                  <w:pPr>
                    <w:spacing w:after="0" w:line="240" w:lineRule="auto"/>
                  </w:pPr>
                  <w:r>
                    <w:rPr>
                      <w:rFonts w:ascii="Calibri" w:eastAsia="Calibri" w:hAnsi="Calibri"/>
                      <w:b/>
                      <w:color w:val="000000"/>
                    </w:rPr>
                    <w:t xml:space="preserve">Decommissioning </w:t>
                  </w:r>
                </w:p>
              </w:tc>
            </w:tr>
            <w:tr w:rsidR="002A70DC" w14:paraId="5FE146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C56254A" w14:textId="77777777" w:rsidR="002A70DC" w:rsidRDefault="00350FE6">
                  <w:pPr>
                    <w:spacing w:after="0" w:line="240" w:lineRule="auto"/>
                  </w:pPr>
                  <w:r>
                    <w:rPr>
                      <w:rFonts w:ascii="Calibri" w:eastAsia="Calibri" w:hAnsi="Calibri"/>
                      <w:color w:val="000000"/>
                    </w:rPr>
                    <w:t>No</w:t>
                  </w:r>
                </w:p>
              </w:tc>
            </w:tr>
            <w:tr w:rsidR="002A70DC" w14:paraId="03BEA45E" w14:textId="77777777">
              <w:trPr>
                <w:trHeight w:val="262"/>
              </w:trPr>
              <w:tc>
                <w:tcPr>
                  <w:tcW w:w="10714" w:type="dxa"/>
                  <w:tcBorders>
                    <w:top w:val="nil"/>
                    <w:left w:val="nil"/>
                    <w:bottom w:val="nil"/>
                    <w:right w:val="nil"/>
                  </w:tcBorders>
                  <w:tcMar>
                    <w:top w:w="39" w:type="dxa"/>
                    <w:left w:w="39" w:type="dxa"/>
                    <w:bottom w:w="39" w:type="dxa"/>
                    <w:right w:w="39" w:type="dxa"/>
                  </w:tcMar>
                </w:tcPr>
                <w:p w14:paraId="604CF778" w14:textId="77777777" w:rsidR="002A70DC" w:rsidRDefault="00350FE6">
                  <w:pPr>
                    <w:spacing w:after="0" w:line="240" w:lineRule="auto"/>
                  </w:pPr>
                  <w:r>
                    <w:rPr>
                      <w:rFonts w:ascii="Calibri" w:eastAsia="Calibri" w:hAnsi="Calibri"/>
                      <w:b/>
                      <w:color w:val="000000"/>
                    </w:rPr>
                    <w:t xml:space="preserve">Decommissioning details? </w:t>
                  </w:r>
                </w:p>
              </w:tc>
            </w:tr>
            <w:tr w:rsidR="002A70DC" w14:paraId="7A10ED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B46198" w14:textId="77777777" w:rsidR="002A70DC" w:rsidRDefault="002A70DC">
                  <w:pPr>
                    <w:spacing w:after="0" w:line="240" w:lineRule="auto"/>
                  </w:pPr>
                </w:p>
              </w:tc>
            </w:tr>
            <w:tr w:rsidR="002A70DC" w14:paraId="6B84AA9F" w14:textId="77777777">
              <w:trPr>
                <w:trHeight w:val="262"/>
              </w:trPr>
              <w:tc>
                <w:tcPr>
                  <w:tcW w:w="10714" w:type="dxa"/>
                  <w:tcBorders>
                    <w:top w:val="nil"/>
                    <w:left w:val="nil"/>
                    <w:bottom w:val="nil"/>
                    <w:right w:val="nil"/>
                  </w:tcBorders>
                  <w:tcMar>
                    <w:top w:w="39" w:type="dxa"/>
                    <w:left w:w="39" w:type="dxa"/>
                    <w:bottom w:w="39" w:type="dxa"/>
                    <w:right w:w="39" w:type="dxa"/>
                  </w:tcMar>
                </w:tcPr>
                <w:p w14:paraId="76851BB3" w14:textId="77777777" w:rsidR="002A70DC" w:rsidRDefault="00350FE6">
                  <w:pPr>
                    <w:spacing w:after="0" w:line="240" w:lineRule="auto"/>
                  </w:pPr>
                  <w:r>
                    <w:rPr>
                      <w:rFonts w:ascii="Calibri" w:eastAsia="Calibri" w:hAnsi="Calibri"/>
                      <w:b/>
                      <w:color w:val="000000"/>
                    </w:rPr>
                    <w:t xml:space="preserve">Co-design or co-commissioning comments </w:t>
                  </w:r>
                </w:p>
              </w:tc>
            </w:tr>
            <w:tr w:rsidR="002A70DC" w14:paraId="1C93AF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9274B2" w14:textId="77777777" w:rsidR="002A70DC" w:rsidRDefault="00350FE6">
                  <w:pPr>
                    <w:spacing w:after="0" w:line="240" w:lineRule="auto"/>
                  </w:pPr>
                  <w:r>
                    <w:rPr>
                      <w:rFonts w:ascii="Calibri" w:eastAsia="Calibri" w:hAnsi="Calibri"/>
                      <w:color w:val="000000"/>
                    </w:rPr>
                    <w:t>the needs assessment will identify the next steps and codesign approach.</w:t>
                  </w:r>
                </w:p>
              </w:tc>
            </w:tr>
          </w:tbl>
          <w:p w14:paraId="11E20949" w14:textId="77777777" w:rsidR="002A70DC" w:rsidRDefault="002A70DC">
            <w:pPr>
              <w:spacing w:after="0" w:line="240" w:lineRule="auto"/>
            </w:pPr>
          </w:p>
        </w:tc>
        <w:tc>
          <w:tcPr>
            <w:tcW w:w="762" w:type="dxa"/>
          </w:tcPr>
          <w:p w14:paraId="1A6F09E7" w14:textId="77777777" w:rsidR="002A70DC" w:rsidRDefault="002A70DC">
            <w:pPr>
              <w:pStyle w:val="EmptyCellLayoutStyle"/>
              <w:spacing w:after="0" w:line="240" w:lineRule="auto"/>
            </w:pPr>
          </w:p>
        </w:tc>
      </w:tr>
    </w:tbl>
    <w:p w14:paraId="53750D41" w14:textId="14E4254A" w:rsidR="002A70DC" w:rsidRDefault="00350FE6">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2A70DC" w14:paraId="03656A1D" w14:textId="77777777">
        <w:tc>
          <w:tcPr>
            <w:tcW w:w="762" w:type="dxa"/>
          </w:tcPr>
          <w:p w14:paraId="4C8A528D" w14:textId="77777777" w:rsidR="002A70DC" w:rsidRDefault="002A70DC">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2A70DC" w14:paraId="6612F0E3"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18DC030" w14:textId="77777777" w:rsidR="002A70DC" w:rsidRDefault="002A70DC">
                  <w:pPr>
                    <w:spacing w:after="0" w:line="240" w:lineRule="auto"/>
                  </w:pPr>
                </w:p>
              </w:tc>
            </w:tr>
            <w:tr w:rsidR="002A70DC" w14:paraId="5149CF82"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2A70DC" w14:paraId="3BCCA2A0"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FB0339D" w14:textId="77777777" w:rsidR="002A70DC" w:rsidRDefault="00350FE6">
                        <w:pPr>
                          <w:spacing w:after="0" w:line="240" w:lineRule="auto"/>
                        </w:pPr>
                        <w:r>
                          <w:rPr>
                            <w:noProof/>
                          </w:rPr>
                          <w:drawing>
                            <wp:inline distT="0" distB="0" distL="0" distR="0" wp14:anchorId="07E450F5" wp14:editId="5D027070">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2A70DC" w14:paraId="48CB5BAB"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5B9179B" w14:textId="77777777" w:rsidR="002A70DC" w:rsidRDefault="00350FE6">
                              <w:pPr>
                                <w:spacing w:after="0" w:line="240" w:lineRule="auto"/>
                              </w:pPr>
                              <w:r>
                                <w:rPr>
                                  <w:rFonts w:ascii="Calibri" w:eastAsia="Calibri" w:hAnsi="Calibri"/>
                                  <w:b/>
                                  <w:color w:val="000000"/>
                                  <w:sz w:val="36"/>
                                </w:rPr>
                                <w:t>AH-MAP - 5 - 2023-24 Multicultural Access Program</w:t>
                              </w:r>
                            </w:p>
                          </w:tc>
                        </w:tr>
                      </w:tbl>
                      <w:p w14:paraId="3C88781A" w14:textId="77777777" w:rsidR="002A70DC" w:rsidRDefault="002A70DC">
                        <w:pPr>
                          <w:spacing w:after="0" w:line="240" w:lineRule="auto"/>
                        </w:pPr>
                      </w:p>
                    </w:tc>
                    <w:tc>
                      <w:tcPr>
                        <w:tcW w:w="43" w:type="dxa"/>
                        <w:shd w:val="clear" w:color="auto" w:fill="DDE1EA"/>
                      </w:tcPr>
                      <w:p w14:paraId="5A745423" w14:textId="77777777" w:rsidR="002A70DC" w:rsidRDefault="002A70DC">
                        <w:pPr>
                          <w:pStyle w:val="EmptyCellLayoutStyle"/>
                          <w:spacing w:after="0" w:line="240" w:lineRule="auto"/>
                        </w:pPr>
                      </w:p>
                    </w:tc>
                  </w:tr>
                </w:tbl>
                <w:p w14:paraId="34879AC9" w14:textId="77777777" w:rsidR="002A70DC" w:rsidRDefault="002A70DC">
                  <w:pPr>
                    <w:spacing w:after="0" w:line="240" w:lineRule="auto"/>
                  </w:pPr>
                </w:p>
              </w:tc>
            </w:tr>
            <w:tr w:rsidR="002A70DC" w14:paraId="0701658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17AA9ACD" w14:textId="77777777" w:rsidR="002A70DC" w:rsidRDefault="002A70DC">
                  <w:pPr>
                    <w:spacing w:after="0" w:line="240" w:lineRule="auto"/>
                  </w:pPr>
                </w:p>
              </w:tc>
            </w:tr>
            <w:tr w:rsidR="002A70DC" w14:paraId="2F8DD02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2A70DC" w14:paraId="7920C88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BA057E3" w14:textId="77777777" w:rsidR="002A70DC" w:rsidRDefault="00350FE6">
                        <w:pPr>
                          <w:spacing w:after="0" w:line="240" w:lineRule="auto"/>
                        </w:pPr>
                        <w:r>
                          <w:rPr>
                            <w:noProof/>
                          </w:rPr>
                          <w:drawing>
                            <wp:inline distT="0" distB="0" distL="0" distR="0" wp14:anchorId="41A063AF" wp14:editId="411D1919">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31587EA0" w14:textId="77777777" w:rsidR="002A70DC" w:rsidRDefault="002A70DC">
                        <w:pPr>
                          <w:pStyle w:val="EmptyCellLayoutStyle"/>
                          <w:spacing w:after="0" w:line="240" w:lineRule="auto"/>
                        </w:pPr>
                      </w:p>
                    </w:tc>
                    <w:tc>
                      <w:tcPr>
                        <w:tcW w:w="3375" w:type="dxa"/>
                      </w:tcPr>
                      <w:p w14:paraId="2AFE8DD4" w14:textId="77777777" w:rsidR="002A70DC" w:rsidRDefault="002A70DC">
                        <w:pPr>
                          <w:pStyle w:val="EmptyCellLayoutStyle"/>
                          <w:spacing w:after="0" w:line="240" w:lineRule="auto"/>
                        </w:pPr>
                      </w:p>
                    </w:tc>
                    <w:tc>
                      <w:tcPr>
                        <w:tcW w:w="6154" w:type="dxa"/>
                      </w:tcPr>
                      <w:p w14:paraId="0293BF5B" w14:textId="77777777" w:rsidR="002A70DC" w:rsidRDefault="002A70DC">
                        <w:pPr>
                          <w:pStyle w:val="EmptyCellLayoutStyle"/>
                          <w:spacing w:after="0" w:line="240" w:lineRule="auto"/>
                        </w:pPr>
                      </w:p>
                    </w:tc>
                  </w:tr>
                  <w:tr w:rsidR="002A70DC" w14:paraId="5E491BD1" w14:textId="77777777">
                    <w:trPr>
                      <w:trHeight w:val="601"/>
                    </w:trPr>
                    <w:tc>
                      <w:tcPr>
                        <w:tcW w:w="1095" w:type="dxa"/>
                        <w:vMerge/>
                      </w:tcPr>
                      <w:p w14:paraId="79B97493" w14:textId="77777777" w:rsidR="002A70DC" w:rsidRDefault="002A70DC">
                        <w:pPr>
                          <w:pStyle w:val="EmptyCellLayoutStyle"/>
                          <w:spacing w:after="0" w:line="240" w:lineRule="auto"/>
                        </w:pPr>
                      </w:p>
                    </w:tc>
                    <w:tc>
                      <w:tcPr>
                        <w:tcW w:w="90" w:type="dxa"/>
                      </w:tcPr>
                      <w:p w14:paraId="5ABA2FA6" w14:textId="77777777" w:rsidR="002A70DC" w:rsidRDefault="002A70DC">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2A70DC" w14:paraId="56B46E8A"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3C2E413" w14:textId="77777777" w:rsidR="002A70DC" w:rsidRDefault="00350FE6">
                              <w:pPr>
                                <w:spacing w:after="0" w:line="240" w:lineRule="auto"/>
                              </w:pPr>
                              <w:r>
                                <w:rPr>
                                  <w:rFonts w:ascii="Calibri" w:eastAsia="Calibri" w:hAnsi="Calibri"/>
                                  <w:b/>
                                  <w:color w:val="000000"/>
                                  <w:sz w:val="24"/>
                                </w:rPr>
                                <w:t>Activity Metadata</w:t>
                              </w:r>
                            </w:p>
                          </w:tc>
                        </w:tr>
                      </w:tbl>
                      <w:p w14:paraId="63018277" w14:textId="77777777" w:rsidR="002A70DC" w:rsidRDefault="002A70DC">
                        <w:pPr>
                          <w:spacing w:after="0" w:line="240" w:lineRule="auto"/>
                        </w:pPr>
                      </w:p>
                    </w:tc>
                    <w:tc>
                      <w:tcPr>
                        <w:tcW w:w="6154" w:type="dxa"/>
                      </w:tcPr>
                      <w:p w14:paraId="4BF7035E" w14:textId="77777777" w:rsidR="002A70DC" w:rsidRDefault="002A70DC">
                        <w:pPr>
                          <w:pStyle w:val="EmptyCellLayoutStyle"/>
                          <w:spacing w:after="0" w:line="240" w:lineRule="auto"/>
                        </w:pPr>
                      </w:p>
                    </w:tc>
                  </w:tr>
                </w:tbl>
                <w:p w14:paraId="35BD05A1" w14:textId="77777777" w:rsidR="002A70DC" w:rsidRDefault="002A70DC">
                  <w:pPr>
                    <w:spacing w:after="0" w:line="240" w:lineRule="auto"/>
                  </w:pPr>
                </w:p>
              </w:tc>
            </w:tr>
            <w:tr w:rsidR="002A70DC" w14:paraId="448CAED4" w14:textId="77777777">
              <w:trPr>
                <w:trHeight w:val="282"/>
              </w:trPr>
              <w:tc>
                <w:tcPr>
                  <w:tcW w:w="10714" w:type="dxa"/>
                  <w:tcBorders>
                    <w:top w:val="nil"/>
                    <w:left w:val="nil"/>
                    <w:bottom w:val="nil"/>
                    <w:right w:val="nil"/>
                  </w:tcBorders>
                  <w:tcMar>
                    <w:top w:w="39" w:type="dxa"/>
                    <w:left w:w="39" w:type="dxa"/>
                    <w:bottom w:w="39" w:type="dxa"/>
                    <w:right w:w="39" w:type="dxa"/>
                  </w:tcMar>
                </w:tcPr>
                <w:p w14:paraId="6E761EE8" w14:textId="77777777" w:rsidR="002A70DC" w:rsidRDefault="002A70DC">
                  <w:pPr>
                    <w:spacing w:after="0" w:line="240" w:lineRule="auto"/>
                  </w:pPr>
                </w:p>
              </w:tc>
            </w:tr>
            <w:tr w:rsidR="002A70DC" w14:paraId="1C9ED1C4" w14:textId="77777777">
              <w:trPr>
                <w:trHeight w:val="262"/>
              </w:trPr>
              <w:tc>
                <w:tcPr>
                  <w:tcW w:w="10714" w:type="dxa"/>
                  <w:tcBorders>
                    <w:top w:val="nil"/>
                    <w:left w:val="nil"/>
                    <w:bottom w:val="nil"/>
                    <w:right w:val="nil"/>
                  </w:tcBorders>
                  <w:tcMar>
                    <w:top w:w="39" w:type="dxa"/>
                    <w:left w:w="39" w:type="dxa"/>
                    <w:bottom w:w="39" w:type="dxa"/>
                    <w:right w:w="39" w:type="dxa"/>
                  </w:tcMar>
                </w:tcPr>
                <w:p w14:paraId="641BE14A" w14:textId="77777777" w:rsidR="002A70DC" w:rsidRDefault="00350FE6">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61007D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E205AD" w14:textId="77777777" w:rsidR="002A70DC" w:rsidRDefault="00350FE6">
                  <w:pPr>
                    <w:spacing w:after="0" w:line="240" w:lineRule="auto"/>
                  </w:pPr>
                  <w:r>
                    <w:rPr>
                      <w:rFonts w:ascii="Calibri" w:eastAsia="Calibri" w:hAnsi="Calibri"/>
                      <w:color w:val="000000"/>
                    </w:rPr>
                    <w:t>After Hours Primary Health Care</w:t>
                  </w:r>
                </w:p>
              </w:tc>
            </w:tr>
            <w:tr w:rsidR="002A70DC" w14:paraId="359A3A39" w14:textId="77777777">
              <w:trPr>
                <w:trHeight w:val="262"/>
              </w:trPr>
              <w:tc>
                <w:tcPr>
                  <w:tcW w:w="10714" w:type="dxa"/>
                  <w:tcBorders>
                    <w:top w:val="nil"/>
                    <w:left w:val="nil"/>
                    <w:bottom w:val="nil"/>
                    <w:right w:val="nil"/>
                  </w:tcBorders>
                  <w:tcMar>
                    <w:top w:w="39" w:type="dxa"/>
                    <w:left w:w="39" w:type="dxa"/>
                    <w:bottom w:w="39" w:type="dxa"/>
                    <w:right w:w="39" w:type="dxa"/>
                  </w:tcMar>
                </w:tcPr>
                <w:p w14:paraId="6ADCD9BE" w14:textId="77777777" w:rsidR="002A70DC" w:rsidRDefault="00350FE6">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2A70DC" w14:paraId="5392599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B85B45" w14:textId="77777777" w:rsidR="002A70DC" w:rsidRDefault="00350FE6">
                  <w:pPr>
                    <w:spacing w:after="0" w:line="240" w:lineRule="auto"/>
                  </w:pPr>
                  <w:r>
                    <w:rPr>
                      <w:rFonts w:ascii="Calibri" w:eastAsia="Calibri" w:hAnsi="Calibri"/>
                      <w:color w:val="000000"/>
                    </w:rPr>
                    <w:t>AH-MAP</w:t>
                  </w:r>
                </w:p>
              </w:tc>
            </w:tr>
            <w:tr w:rsidR="002A70DC" w14:paraId="634CA244" w14:textId="77777777">
              <w:trPr>
                <w:trHeight w:val="262"/>
              </w:trPr>
              <w:tc>
                <w:tcPr>
                  <w:tcW w:w="10714" w:type="dxa"/>
                  <w:tcBorders>
                    <w:top w:val="nil"/>
                    <w:left w:val="nil"/>
                    <w:bottom w:val="nil"/>
                    <w:right w:val="nil"/>
                  </w:tcBorders>
                  <w:tcMar>
                    <w:top w:w="39" w:type="dxa"/>
                    <w:left w:w="39" w:type="dxa"/>
                    <w:bottom w:w="39" w:type="dxa"/>
                    <w:right w:w="39" w:type="dxa"/>
                  </w:tcMar>
                </w:tcPr>
                <w:p w14:paraId="30846CBF" w14:textId="77777777" w:rsidR="002A70DC" w:rsidRDefault="00350FE6">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2A70DC" w14:paraId="4B8A03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FA0477" w14:textId="77777777" w:rsidR="002A70DC" w:rsidRDefault="00350FE6">
                  <w:pPr>
                    <w:spacing w:after="0" w:line="240" w:lineRule="auto"/>
                  </w:pPr>
                  <w:r>
                    <w:rPr>
                      <w:rFonts w:ascii="Calibri" w:eastAsia="Calibri" w:hAnsi="Calibri"/>
                      <w:color w:val="000000"/>
                    </w:rPr>
                    <w:t>5</w:t>
                  </w:r>
                </w:p>
              </w:tc>
            </w:tr>
            <w:tr w:rsidR="002A70DC" w14:paraId="3629C0B2" w14:textId="77777777">
              <w:trPr>
                <w:trHeight w:val="262"/>
              </w:trPr>
              <w:tc>
                <w:tcPr>
                  <w:tcW w:w="10714" w:type="dxa"/>
                  <w:tcBorders>
                    <w:top w:val="nil"/>
                    <w:left w:val="nil"/>
                    <w:bottom w:val="nil"/>
                    <w:right w:val="nil"/>
                  </w:tcBorders>
                  <w:tcMar>
                    <w:top w:w="39" w:type="dxa"/>
                    <w:left w:w="39" w:type="dxa"/>
                    <w:bottom w:w="39" w:type="dxa"/>
                    <w:right w:w="39" w:type="dxa"/>
                  </w:tcMar>
                </w:tcPr>
                <w:p w14:paraId="08A4D270" w14:textId="77777777" w:rsidR="002A70DC" w:rsidRDefault="00350FE6">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2A70DC" w14:paraId="6D2FF3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D2345E" w14:textId="77777777" w:rsidR="002A70DC" w:rsidRDefault="00350FE6">
                  <w:pPr>
                    <w:spacing w:after="0" w:line="240" w:lineRule="auto"/>
                  </w:pPr>
                  <w:r>
                    <w:rPr>
                      <w:rFonts w:ascii="Calibri" w:eastAsia="Calibri" w:hAnsi="Calibri"/>
                      <w:color w:val="000000"/>
                    </w:rPr>
                    <w:t>2023-24 Multicultural Access Program</w:t>
                  </w:r>
                </w:p>
              </w:tc>
            </w:tr>
            <w:tr w:rsidR="002A70DC" w14:paraId="0D8C9321" w14:textId="77777777">
              <w:trPr>
                <w:trHeight w:val="262"/>
              </w:trPr>
              <w:tc>
                <w:tcPr>
                  <w:tcW w:w="10714" w:type="dxa"/>
                  <w:tcBorders>
                    <w:top w:val="nil"/>
                    <w:left w:val="nil"/>
                    <w:bottom w:val="nil"/>
                    <w:right w:val="nil"/>
                  </w:tcBorders>
                  <w:tcMar>
                    <w:top w:w="39" w:type="dxa"/>
                    <w:left w:w="39" w:type="dxa"/>
                    <w:bottom w:w="39" w:type="dxa"/>
                    <w:right w:w="39" w:type="dxa"/>
                  </w:tcMar>
                </w:tcPr>
                <w:p w14:paraId="63AA0B9E" w14:textId="77777777" w:rsidR="002A70DC" w:rsidRDefault="00350FE6">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2A70DC" w14:paraId="281720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F50D96" w14:textId="77777777" w:rsidR="002A70DC" w:rsidRDefault="00350FE6">
                  <w:pPr>
                    <w:spacing w:after="0" w:line="240" w:lineRule="auto"/>
                  </w:pPr>
                  <w:r>
                    <w:rPr>
                      <w:rFonts w:ascii="Calibri" w:eastAsia="Calibri" w:hAnsi="Calibri"/>
                      <w:color w:val="000000"/>
                    </w:rPr>
                    <w:t>New Activity</w:t>
                  </w:r>
                </w:p>
              </w:tc>
            </w:tr>
            <w:tr w:rsidR="002A70DC" w14:paraId="4C4124F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A5865AC" w14:textId="77777777" w:rsidR="002A70DC" w:rsidRDefault="002A70DC">
                  <w:pPr>
                    <w:spacing w:after="0" w:line="240" w:lineRule="auto"/>
                  </w:pPr>
                </w:p>
              </w:tc>
            </w:tr>
            <w:tr w:rsidR="002A70DC" w14:paraId="373FCEC5" w14:textId="77777777">
              <w:trPr>
                <w:trHeight w:val="282"/>
              </w:trPr>
              <w:tc>
                <w:tcPr>
                  <w:tcW w:w="10714" w:type="dxa"/>
                  <w:tcBorders>
                    <w:top w:val="nil"/>
                    <w:left w:val="nil"/>
                    <w:bottom w:val="nil"/>
                    <w:right w:val="nil"/>
                  </w:tcBorders>
                  <w:tcMar>
                    <w:top w:w="39" w:type="dxa"/>
                    <w:left w:w="39" w:type="dxa"/>
                    <w:bottom w:w="39" w:type="dxa"/>
                    <w:right w:w="39" w:type="dxa"/>
                  </w:tcMar>
                </w:tcPr>
                <w:p w14:paraId="7A33FB62" w14:textId="77777777" w:rsidR="002A70DC" w:rsidRDefault="002A70DC">
                  <w:pPr>
                    <w:spacing w:after="0" w:line="240" w:lineRule="auto"/>
                  </w:pPr>
                </w:p>
              </w:tc>
            </w:tr>
            <w:tr w:rsidR="002A70DC" w14:paraId="4F264F0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2A484AF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5EC3243" w14:textId="77777777" w:rsidR="002A70DC" w:rsidRDefault="00350FE6">
                        <w:pPr>
                          <w:spacing w:after="0" w:line="240" w:lineRule="auto"/>
                        </w:pPr>
                        <w:r>
                          <w:rPr>
                            <w:noProof/>
                          </w:rPr>
                          <w:drawing>
                            <wp:inline distT="0" distB="0" distL="0" distR="0" wp14:anchorId="1458BCD6" wp14:editId="2B510EAC">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150EDE2" w14:textId="77777777" w:rsidR="002A70DC" w:rsidRDefault="002A70DC">
                        <w:pPr>
                          <w:pStyle w:val="EmptyCellLayoutStyle"/>
                          <w:spacing w:after="0" w:line="240" w:lineRule="auto"/>
                        </w:pPr>
                      </w:p>
                    </w:tc>
                    <w:tc>
                      <w:tcPr>
                        <w:tcW w:w="4725" w:type="dxa"/>
                      </w:tcPr>
                      <w:p w14:paraId="48C2E41F" w14:textId="77777777" w:rsidR="002A70DC" w:rsidRDefault="002A70DC">
                        <w:pPr>
                          <w:pStyle w:val="EmptyCellLayoutStyle"/>
                          <w:spacing w:after="0" w:line="240" w:lineRule="auto"/>
                        </w:pPr>
                      </w:p>
                    </w:tc>
                    <w:tc>
                      <w:tcPr>
                        <w:tcW w:w="4804" w:type="dxa"/>
                      </w:tcPr>
                      <w:p w14:paraId="77B65E30" w14:textId="77777777" w:rsidR="002A70DC" w:rsidRDefault="002A70DC">
                        <w:pPr>
                          <w:pStyle w:val="EmptyCellLayoutStyle"/>
                          <w:spacing w:after="0" w:line="240" w:lineRule="auto"/>
                        </w:pPr>
                      </w:p>
                    </w:tc>
                  </w:tr>
                  <w:tr w:rsidR="002A70DC" w14:paraId="23BB522A" w14:textId="77777777">
                    <w:trPr>
                      <w:trHeight w:val="601"/>
                    </w:trPr>
                    <w:tc>
                      <w:tcPr>
                        <w:tcW w:w="1095" w:type="dxa"/>
                        <w:vMerge/>
                      </w:tcPr>
                      <w:p w14:paraId="32713642" w14:textId="77777777" w:rsidR="002A70DC" w:rsidRDefault="002A70DC">
                        <w:pPr>
                          <w:pStyle w:val="EmptyCellLayoutStyle"/>
                          <w:spacing w:after="0" w:line="240" w:lineRule="auto"/>
                        </w:pPr>
                      </w:p>
                    </w:tc>
                    <w:tc>
                      <w:tcPr>
                        <w:tcW w:w="90" w:type="dxa"/>
                      </w:tcPr>
                      <w:p w14:paraId="3C3B48DC"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0D914AA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966F351" w14:textId="77777777" w:rsidR="002A70DC" w:rsidRDefault="00350FE6">
                              <w:pPr>
                                <w:spacing w:after="0" w:line="240" w:lineRule="auto"/>
                              </w:pPr>
                              <w:r>
                                <w:rPr>
                                  <w:rFonts w:ascii="Calibri" w:eastAsia="Calibri" w:hAnsi="Calibri"/>
                                  <w:b/>
                                  <w:color w:val="000000"/>
                                  <w:sz w:val="24"/>
                                </w:rPr>
                                <w:t>Activity Priorities and Description</w:t>
                              </w:r>
                            </w:p>
                          </w:tc>
                        </w:tr>
                      </w:tbl>
                      <w:p w14:paraId="19E90B63" w14:textId="77777777" w:rsidR="002A70DC" w:rsidRDefault="002A70DC">
                        <w:pPr>
                          <w:spacing w:after="0" w:line="240" w:lineRule="auto"/>
                        </w:pPr>
                      </w:p>
                    </w:tc>
                    <w:tc>
                      <w:tcPr>
                        <w:tcW w:w="4804" w:type="dxa"/>
                      </w:tcPr>
                      <w:p w14:paraId="1C6682F9" w14:textId="77777777" w:rsidR="002A70DC" w:rsidRDefault="002A70DC">
                        <w:pPr>
                          <w:pStyle w:val="EmptyCellLayoutStyle"/>
                          <w:spacing w:after="0" w:line="240" w:lineRule="auto"/>
                        </w:pPr>
                      </w:p>
                    </w:tc>
                  </w:tr>
                </w:tbl>
                <w:p w14:paraId="644BE894" w14:textId="77777777" w:rsidR="002A70DC" w:rsidRDefault="002A70DC">
                  <w:pPr>
                    <w:spacing w:after="0" w:line="240" w:lineRule="auto"/>
                  </w:pPr>
                </w:p>
              </w:tc>
            </w:tr>
            <w:tr w:rsidR="002A70DC" w14:paraId="3D202D73" w14:textId="77777777">
              <w:trPr>
                <w:trHeight w:val="282"/>
              </w:trPr>
              <w:tc>
                <w:tcPr>
                  <w:tcW w:w="10714" w:type="dxa"/>
                  <w:tcBorders>
                    <w:top w:val="nil"/>
                    <w:left w:val="nil"/>
                    <w:bottom w:val="nil"/>
                    <w:right w:val="nil"/>
                  </w:tcBorders>
                  <w:tcMar>
                    <w:top w:w="39" w:type="dxa"/>
                    <w:left w:w="39" w:type="dxa"/>
                    <w:bottom w:w="39" w:type="dxa"/>
                    <w:right w:w="39" w:type="dxa"/>
                  </w:tcMar>
                </w:tcPr>
                <w:p w14:paraId="0BB1C005" w14:textId="77777777" w:rsidR="002A70DC" w:rsidRDefault="002A70DC">
                  <w:pPr>
                    <w:spacing w:after="0" w:line="240" w:lineRule="auto"/>
                  </w:pPr>
                </w:p>
              </w:tc>
            </w:tr>
            <w:tr w:rsidR="002A70DC" w14:paraId="3C7BEE4A" w14:textId="77777777">
              <w:trPr>
                <w:trHeight w:val="262"/>
              </w:trPr>
              <w:tc>
                <w:tcPr>
                  <w:tcW w:w="10714" w:type="dxa"/>
                  <w:tcBorders>
                    <w:top w:val="nil"/>
                    <w:left w:val="nil"/>
                    <w:bottom w:val="nil"/>
                    <w:right w:val="nil"/>
                  </w:tcBorders>
                  <w:tcMar>
                    <w:top w:w="39" w:type="dxa"/>
                    <w:left w:w="39" w:type="dxa"/>
                    <w:bottom w:w="39" w:type="dxa"/>
                    <w:right w:w="39" w:type="dxa"/>
                  </w:tcMar>
                </w:tcPr>
                <w:p w14:paraId="167C6002" w14:textId="77777777" w:rsidR="002A70DC" w:rsidRDefault="00350FE6">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0E1FBD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71643F" w14:textId="77777777" w:rsidR="002A70DC" w:rsidRDefault="00350FE6">
                  <w:pPr>
                    <w:spacing w:after="0" w:line="240" w:lineRule="auto"/>
                  </w:pPr>
                  <w:r>
                    <w:rPr>
                      <w:rFonts w:ascii="Calibri" w:eastAsia="Calibri" w:hAnsi="Calibri"/>
                      <w:color w:val="000000"/>
                    </w:rPr>
                    <w:t>Population Health</w:t>
                  </w:r>
                </w:p>
              </w:tc>
            </w:tr>
            <w:tr w:rsidR="002A70DC" w14:paraId="374C4E65" w14:textId="77777777">
              <w:trPr>
                <w:trHeight w:val="282"/>
              </w:trPr>
              <w:tc>
                <w:tcPr>
                  <w:tcW w:w="10714" w:type="dxa"/>
                  <w:tcBorders>
                    <w:top w:val="nil"/>
                    <w:left w:val="nil"/>
                    <w:bottom w:val="nil"/>
                    <w:right w:val="nil"/>
                  </w:tcBorders>
                  <w:tcMar>
                    <w:top w:w="39" w:type="dxa"/>
                    <w:left w:w="39" w:type="dxa"/>
                    <w:bottom w:w="39" w:type="dxa"/>
                    <w:right w:w="39" w:type="dxa"/>
                  </w:tcMar>
                </w:tcPr>
                <w:p w14:paraId="72A822CF" w14:textId="77777777" w:rsidR="002A70DC" w:rsidRDefault="00350FE6">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2A70DC" w14:paraId="0BA39A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684173" w14:textId="77777777" w:rsidR="002A70DC" w:rsidRDefault="002A70DC">
                  <w:pPr>
                    <w:spacing w:after="0" w:line="240" w:lineRule="auto"/>
                  </w:pPr>
                </w:p>
              </w:tc>
            </w:tr>
            <w:tr w:rsidR="002A70DC" w14:paraId="67D1AA06" w14:textId="77777777">
              <w:trPr>
                <w:trHeight w:val="262"/>
              </w:trPr>
              <w:tc>
                <w:tcPr>
                  <w:tcW w:w="10714" w:type="dxa"/>
                  <w:tcBorders>
                    <w:top w:val="nil"/>
                    <w:left w:val="nil"/>
                    <w:bottom w:val="nil"/>
                    <w:right w:val="nil"/>
                  </w:tcBorders>
                  <w:tcMar>
                    <w:top w:w="39" w:type="dxa"/>
                    <w:left w:w="39" w:type="dxa"/>
                    <w:bottom w:w="39" w:type="dxa"/>
                    <w:right w:w="39" w:type="dxa"/>
                  </w:tcMar>
                </w:tcPr>
                <w:p w14:paraId="1E6D7296" w14:textId="77777777" w:rsidR="002A70DC" w:rsidRDefault="00350FE6">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20E8A6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749798" w14:textId="77777777" w:rsidR="002A70DC" w:rsidRDefault="00350FE6">
                  <w:pPr>
                    <w:spacing w:after="0" w:line="240" w:lineRule="auto"/>
                  </w:pPr>
                  <w:r>
                    <w:rPr>
                      <w:rFonts w:ascii="Calibri" w:eastAsia="Calibri" w:hAnsi="Calibri"/>
                      <w:color w:val="000000"/>
                    </w:rPr>
                    <w:t xml:space="preserve">Needs assessment in the Nepean Blue Mountains Region to identify the needs and gaps across the region for people from multicultural communities impacting their ability to access to primary health care services and what services could be commissioned to assist them to access services reducing non-urgent hospital presentations in the </w:t>
                  </w:r>
                  <w:proofErr w:type="spellStart"/>
                  <w:proofErr w:type="gramStart"/>
                  <w:r>
                    <w:rPr>
                      <w:rFonts w:ascii="Calibri" w:eastAsia="Calibri" w:hAnsi="Calibri"/>
                      <w:color w:val="000000"/>
                    </w:rPr>
                    <w:t>after hours</w:t>
                  </w:r>
                  <w:proofErr w:type="spellEnd"/>
                  <w:proofErr w:type="gramEnd"/>
                  <w:r>
                    <w:rPr>
                      <w:rFonts w:ascii="Calibri" w:eastAsia="Calibri" w:hAnsi="Calibri"/>
                      <w:color w:val="000000"/>
                    </w:rPr>
                    <w:t xml:space="preserve"> period.</w:t>
                  </w:r>
                </w:p>
              </w:tc>
            </w:tr>
            <w:tr w:rsidR="002A70DC" w14:paraId="2F06A7D6" w14:textId="77777777">
              <w:trPr>
                <w:trHeight w:val="262"/>
              </w:trPr>
              <w:tc>
                <w:tcPr>
                  <w:tcW w:w="10714" w:type="dxa"/>
                  <w:tcBorders>
                    <w:top w:val="nil"/>
                    <w:left w:val="nil"/>
                    <w:bottom w:val="nil"/>
                    <w:right w:val="nil"/>
                  </w:tcBorders>
                  <w:tcMar>
                    <w:top w:w="39" w:type="dxa"/>
                    <w:left w:w="39" w:type="dxa"/>
                    <w:bottom w:w="39" w:type="dxa"/>
                    <w:right w:w="39" w:type="dxa"/>
                  </w:tcMar>
                </w:tcPr>
                <w:p w14:paraId="183E7477" w14:textId="77777777" w:rsidR="002A70DC" w:rsidRDefault="00350FE6">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13BDE5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6195D5" w14:textId="77777777" w:rsidR="002A70DC" w:rsidRDefault="00350FE6">
                  <w:pPr>
                    <w:spacing w:after="0" w:line="240" w:lineRule="auto"/>
                  </w:pPr>
                  <w:r>
                    <w:rPr>
                      <w:rFonts w:ascii="Calibri" w:eastAsia="Calibri" w:hAnsi="Calibri"/>
                      <w:color w:val="000000"/>
                    </w:rPr>
                    <w:t>Identify the needs of multicultural communities to access primary health care services through a robust needs assessment.</w:t>
                  </w:r>
                </w:p>
              </w:tc>
            </w:tr>
            <w:tr w:rsidR="002A70DC" w14:paraId="6E8D727B" w14:textId="77777777">
              <w:trPr>
                <w:trHeight w:val="527"/>
              </w:trPr>
              <w:tc>
                <w:tcPr>
                  <w:tcW w:w="10714" w:type="dxa"/>
                  <w:tcBorders>
                    <w:top w:val="nil"/>
                    <w:left w:val="nil"/>
                    <w:bottom w:val="nil"/>
                    <w:right w:val="nil"/>
                  </w:tcBorders>
                  <w:tcMar>
                    <w:top w:w="39" w:type="dxa"/>
                    <w:left w:w="39" w:type="dxa"/>
                    <w:bottom w:w="39" w:type="dxa"/>
                    <w:right w:w="39" w:type="dxa"/>
                  </w:tcMar>
                </w:tcPr>
                <w:p w14:paraId="770AA5F4" w14:textId="77777777" w:rsidR="002A70DC" w:rsidRDefault="00350FE6">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2A70DC" w14:paraId="6596EBB2" w14:textId="77777777">
              <w:trPr>
                <w:trHeight w:val="262"/>
              </w:trPr>
              <w:tc>
                <w:tcPr>
                  <w:tcW w:w="10714" w:type="dxa"/>
                  <w:tcBorders>
                    <w:top w:val="nil"/>
                    <w:left w:val="nil"/>
                    <w:bottom w:val="nil"/>
                    <w:right w:val="nil"/>
                  </w:tcBorders>
                  <w:tcMar>
                    <w:top w:w="39" w:type="dxa"/>
                    <w:left w:w="39" w:type="dxa"/>
                    <w:bottom w:w="39" w:type="dxa"/>
                    <w:right w:w="39" w:type="dxa"/>
                  </w:tcMar>
                </w:tcPr>
                <w:p w14:paraId="436DC7CD" w14:textId="77777777" w:rsidR="002A70DC" w:rsidRDefault="00350FE6">
                  <w:pPr>
                    <w:spacing w:after="0" w:line="240" w:lineRule="auto"/>
                  </w:pPr>
                  <w:r>
                    <w:rPr>
                      <w:rFonts w:ascii="Calibri" w:eastAsia="Calibri" w:hAnsi="Calibri"/>
                      <w:b/>
                      <w:color w:val="000000"/>
                    </w:rPr>
                    <w:t>Needs Assessment</w:t>
                  </w:r>
                </w:p>
              </w:tc>
            </w:tr>
            <w:tr w:rsidR="002A70DC" w14:paraId="5E2BCB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DCFEE7" w14:textId="77777777" w:rsidR="002A70DC" w:rsidRDefault="00350FE6">
                  <w:pPr>
                    <w:spacing w:after="0" w:line="240" w:lineRule="auto"/>
                  </w:pPr>
                  <w:r>
                    <w:rPr>
                      <w:rFonts w:ascii="Calibri" w:eastAsia="Calibri" w:hAnsi="Calibri"/>
                      <w:color w:val="000000"/>
                    </w:rPr>
                    <w:t>Needs Assessment 2023 Update</w:t>
                  </w:r>
                </w:p>
              </w:tc>
            </w:tr>
            <w:tr w:rsidR="002A70DC" w14:paraId="0E2BB3DC" w14:textId="77777777">
              <w:trPr>
                <w:trHeight w:val="277"/>
              </w:trPr>
              <w:tc>
                <w:tcPr>
                  <w:tcW w:w="10714" w:type="dxa"/>
                  <w:tcBorders>
                    <w:top w:val="nil"/>
                    <w:left w:val="nil"/>
                    <w:bottom w:val="nil"/>
                    <w:right w:val="nil"/>
                  </w:tcBorders>
                  <w:tcMar>
                    <w:top w:w="39" w:type="dxa"/>
                    <w:left w:w="39" w:type="dxa"/>
                    <w:bottom w:w="39" w:type="dxa"/>
                    <w:right w:w="39" w:type="dxa"/>
                  </w:tcMar>
                </w:tcPr>
                <w:p w14:paraId="6BBA0F44" w14:textId="77777777" w:rsidR="00350FE6" w:rsidRDefault="00350FE6">
                  <w:pPr>
                    <w:spacing w:after="0" w:line="240" w:lineRule="auto"/>
                    <w:rPr>
                      <w:rFonts w:ascii="Calibri" w:eastAsia="Calibri" w:hAnsi="Calibri"/>
                      <w:b/>
                      <w:color w:val="000000"/>
                    </w:rPr>
                  </w:pPr>
                </w:p>
                <w:p w14:paraId="02C8BC5E" w14:textId="77777777" w:rsidR="00350FE6" w:rsidRDefault="00350FE6">
                  <w:pPr>
                    <w:spacing w:after="0" w:line="240" w:lineRule="auto"/>
                    <w:rPr>
                      <w:rFonts w:ascii="Calibri" w:eastAsia="Calibri" w:hAnsi="Calibri"/>
                      <w:b/>
                      <w:color w:val="000000"/>
                    </w:rPr>
                  </w:pPr>
                </w:p>
                <w:p w14:paraId="11296ED1" w14:textId="77777777" w:rsidR="00350FE6" w:rsidRDefault="00350FE6">
                  <w:pPr>
                    <w:spacing w:after="0" w:line="240" w:lineRule="auto"/>
                    <w:rPr>
                      <w:rFonts w:ascii="Calibri" w:eastAsia="Calibri" w:hAnsi="Calibri"/>
                      <w:b/>
                      <w:color w:val="000000"/>
                    </w:rPr>
                  </w:pPr>
                </w:p>
                <w:p w14:paraId="23A9BAB2" w14:textId="77777777" w:rsidR="00350FE6" w:rsidRDefault="00350FE6">
                  <w:pPr>
                    <w:spacing w:after="0" w:line="240" w:lineRule="auto"/>
                    <w:rPr>
                      <w:rFonts w:ascii="Calibri" w:eastAsia="Calibri" w:hAnsi="Calibri"/>
                      <w:b/>
                      <w:color w:val="000000"/>
                    </w:rPr>
                  </w:pPr>
                </w:p>
                <w:p w14:paraId="69C9EBFC" w14:textId="77777777" w:rsidR="00350FE6" w:rsidRDefault="00350FE6">
                  <w:pPr>
                    <w:spacing w:after="0" w:line="240" w:lineRule="auto"/>
                    <w:rPr>
                      <w:rFonts w:ascii="Calibri" w:eastAsia="Calibri" w:hAnsi="Calibri"/>
                      <w:b/>
                      <w:color w:val="000000"/>
                    </w:rPr>
                  </w:pPr>
                </w:p>
                <w:p w14:paraId="51323518" w14:textId="416C10B6" w:rsidR="002A70DC" w:rsidRDefault="00350FE6">
                  <w:pPr>
                    <w:spacing w:after="0" w:line="240" w:lineRule="auto"/>
                  </w:pPr>
                  <w:r>
                    <w:rPr>
                      <w:rFonts w:ascii="Calibri" w:eastAsia="Calibri" w:hAnsi="Calibri"/>
                      <w:b/>
                      <w:color w:val="000000"/>
                    </w:rPr>
                    <w:lastRenderedPageBreak/>
                    <w:t>Priorities</w:t>
                  </w:r>
                </w:p>
              </w:tc>
            </w:tr>
            <w:tr w:rsidR="002A70DC" w14:paraId="151E363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2A70DC" w14:paraId="537AFCF0"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2A70DC" w14:paraId="015DB63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D9FC61B" w14:textId="77777777" w:rsidR="002A70DC" w:rsidRDefault="00350FE6">
                              <w:pPr>
                                <w:spacing w:after="0" w:line="240" w:lineRule="auto"/>
                              </w:pPr>
                              <w:r>
                                <w:rPr>
                                  <w:rFonts w:ascii="Calibri" w:eastAsia="Calibri" w:hAnsi="Calibri"/>
                                  <w:b/>
                                  <w:color w:val="000000"/>
                                </w:rPr>
                                <w:lastRenderedPageBreak/>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357FC2B7" w14:textId="77777777" w:rsidR="002A70DC" w:rsidRDefault="00350FE6">
                              <w:pPr>
                                <w:spacing w:after="0" w:line="240" w:lineRule="auto"/>
                              </w:pPr>
                              <w:r>
                                <w:rPr>
                                  <w:rFonts w:ascii="Calibri" w:eastAsia="Calibri" w:hAnsi="Calibri"/>
                                  <w:b/>
                                  <w:color w:val="000000"/>
                                </w:rPr>
                                <w:t>Page reference</w:t>
                              </w:r>
                            </w:p>
                          </w:tc>
                        </w:tr>
                        <w:tr w:rsidR="002A70DC" w14:paraId="3999CD5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323CCED" w14:textId="77777777" w:rsidR="002A70DC" w:rsidRDefault="00350FE6">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794006" w14:textId="77777777" w:rsidR="002A70DC" w:rsidRDefault="00350FE6">
                              <w:pPr>
                                <w:spacing w:after="0" w:line="240" w:lineRule="auto"/>
                              </w:pPr>
                              <w:r>
                                <w:rPr>
                                  <w:rFonts w:ascii="Calibri" w:eastAsia="Calibri" w:hAnsi="Calibri"/>
                                  <w:color w:val="000000"/>
                                </w:rPr>
                                <w:t>212</w:t>
                              </w:r>
                            </w:p>
                          </w:tc>
                        </w:tr>
                        <w:tr w:rsidR="002A70DC" w14:paraId="50B8A60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C66E1F9" w14:textId="77777777" w:rsidR="002A70DC" w:rsidRDefault="00350FE6">
                              <w:pPr>
                                <w:spacing w:after="0" w:line="240" w:lineRule="auto"/>
                              </w:pPr>
                              <w:r>
                                <w:rPr>
                                  <w:rFonts w:ascii="Calibri" w:eastAsia="Calibri" w:hAnsi="Calibri"/>
                                  <w:color w:val="000000"/>
                                </w:rPr>
                                <w:t>Address the need to improve access to culturally appropriate health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F7F681" w14:textId="77777777" w:rsidR="002A70DC" w:rsidRDefault="00350FE6">
                              <w:pPr>
                                <w:spacing w:after="0" w:line="240" w:lineRule="auto"/>
                              </w:pPr>
                              <w:r>
                                <w:rPr>
                                  <w:rFonts w:ascii="Calibri" w:eastAsia="Calibri" w:hAnsi="Calibri"/>
                                  <w:color w:val="000000"/>
                                </w:rPr>
                                <w:t>176</w:t>
                              </w:r>
                            </w:p>
                          </w:tc>
                        </w:tr>
                        <w:tr w:rsidR="002A70DC" w14:paraId="4918E98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C63B6D" w14:textId="77777777" w:rsidR="002A70DC" w:rsidRDefault="00350FE6">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DE2991F" w14:textId="77777777" w:rsidR="002A70DC" w:rsidRDefault="00350FE6">
                              <w:pPr>
                                <w:spacing w:after="0" w:line="240" w:lineRule="auto"/>
                              </w:pPr>
                              <w:r>
                                <w:rPr>
                                  <w:rFonts w:ascii="Calibri" w:eastAsia="Calibri" w:hAnsi="Calibri"/>
                                  <w:color w:val="000000"/>
                                </w:rPr>
                                <w:t>176</w:t>
                              </w:r>
                            </w:p>
                          </w:tc>
                        </w:tr>
                      </w:tbl>
                      <w:p w14:paraId="5BC44493" w14:textId="77777777" w:rsidR="002A70DC" w:rsidRDefault="002A70DC">
                        <w:pPr>
                          <w:spacing w:after="0" w:line="240" w:lineRule="auto"/>
                        </w:pPr>
                      </w:p>
                    </w:tc>
                    <w:tc>
                      <w:tcPr>
                        <w:tcW w:w="1768" w:type="dxa"/>
                      </w:tcPr>
                      <w:p w14:paraId="13879565" w14:textId="77777777" w:rsidR="002A70DC" w:rsidRDefault="002A70DC">
                        <w:pPr>
                          <w:pStyle w:val="EmptyCellLayoutStyle"/>
                          <w:spacing w:after="0" w:line="240" w:lineRule="auto"/>
                        </w:pPr>
                      </w:p>
                    </w:tc>
                  </w:tr>
                </w:tbl>
                <w:p w14:paraId="30465456" w14:textId="77777777" w:rsidR="002A70DC" w:rsidRDefault="002A70DC">
                  <w:pPr>
                    <w:spacing w:after="0" w:line="240" w:lineRule="auto"/>
                  </w:pPr>
                </w:p>
              </w:tc>
            </w:tr>
            <w:tr w:rsidR="002A70DC" w14:paraId="426B2D3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312C70E" w14:textId="77777777" w:rsidR="002A70DC" w:rsidRDefault="002A70DC">
                  <w:pPr>
                    <w:spacing w:after="0" w:line="240" w:lineRule="auto"/>
                  </w:pPr>
                </w:p>
              </w:tc>
            </w:tr>
            <w:tr w:rsidR="002A70DC" w14:paraId="6E3CE756" w14:textId="77777777">
              <w:trPr>
                <w:trHeight w:val="282"/>
              </w:trPr>
              <w:tc>
                <w:tcPr>
                  <w:tcW w:w="10714" w:type="dxa"/>
                  <w:tcBorders>
                    <w:top w:val="nil"/>
                    <w:left w:val="nil"/>
                    <w:bottom w:val="nil"/>
                    <w:right w:val="nil"/>
                  </w:tcBorders>
                  <w:tcMar>
                    <w:top w:w="39" w:type="dxa"/>
                    <w:left w:w="39" w:type="dxa"/>
                    <w:bottom w:w="39" w:type="dxa"/>
                    <w:right w:w="39" w:type="dxa"/>
                  </w:tcMar>
                </w:tcPr>
                <w:p w14:paraId="24B27B9C" w14:textId="77777777" w:rsidR="002A70DC" w:rsidRDefault="002A70DC">
                  <w:pPr>
                    <w:spacing w:after="0" w:line="240" w:lineRule="auto"/>
                  </w:pPr>
                </w:p>
              </w:tc>
            </w:tr>
            <w:tr w:rsidR="002A70DC" w14:paraId="1689566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70FD133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183BC03" w14:textId="77777777" w:rsidR="002A70DC" w:rsidRDefault="00350FE6">
                        <w:pPr>
                          <w:spacing w:after="0" w:line="240" w:lineRule="auto"/>
                        </w:pPr>
                        <w:r>
                          <w:rPr>
                            <w:noProof/>
                          </w:rPr>
                          <w:drawing>
                            <wp:inline distT="0" distB="0" distL="0" distR="0" wp14:anchorId="5FACA769" wp14:editId="7D9F598E">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25D09CFA" w14:textId="77777777" w:rsidR="002A70DC" w:rsidRDefault="002A70DC">
                        <w:pPr>
                          <w:pStyle w:val="EmptyCellLayoutStyle"/>
                          <w:spacing w:after="0" w:line="240" w:lineRule="auto"/>
                        </w:pPr>
                      </w:p>
                    </w:tc>
                    <w:tc>
                      <w:tcPr>
                        <w:tcW w:w="4725" w:type="dxa"/>
                      </w:tcPr>
                      <w:p w14:paraId="4F22ED26" w14:textId="77777777" w:rsidR="002A70DC" w:rsidRDefault="002A70DC">
                        <w:pPr>
                          <w:pStyle w:val="EmptyCellLayoutStyle"/>
                          <w:spacing w:after="0" w:line="240" w:lineRule="auto"/>
                        </w:pPr>
                      </w:p>
                    </w:tc>
                    <w:tc>
                      <w:tcPr>
                        <w:tcW w:w="4804" w:type="dxa"/>
                      </w:tcPr>
                      <w:p w14:paraId="09F0ABD7" w14:textId="77777777" w:rsidR="002A70DC" w:rsidRDefault="002A70DC">
                        <w:pPr>
                          <w:pStyle w:val="EmptyCellLayoutStyle"/>
                          <w:spacing w:after="0" w:line="240" w:lineRule="auto"/>
                        </w:pPr>
                      </w:p>
                    </w:tc>
                  </w:tr>
                  <w:tr w:rsidR="002A70DC" w14:paraId="4B2D6195" w14:textId="77777777">
                    <w:trPr>
                      <w:trHeight w:val="601"/>
                    </w:trPr>
                    <w:tc>
                      <w:tcPr>
                        <w:tcW w:w="1095" w:type="dxa"/>
                        <w:vMerge/>
                      </w:tcPr>
                      <w:p w14:paraId="37D658EE" w14:textId="77777777" w:rsidR="002A70DC" w:rsidRDefault="002A70DC">
                        <w:pPr>
                          <w:pStyle w:val="EmptyCellLayoutStyle"/>
                          <w:spacing w:after="0" w:line="240" w:lineRule="auto"/>
                        </w:pPr>
                      </w:p>
                    </w:tc>
                    <w:tc>
                      <w:tcPr>
                        <w:tcW w:w="90" w:type="dxa"/>
                      </w:tcPr>
                      <w:p w14:paraId="351E6E5D"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2BD30EA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B7CBFB2" w14:textId="77777777" w:rsidR="002A70DC" w:rsidRDefault="00350FE6">
                              <w:pPr>
                                <w:spacing w:after="0" w:line="240" w:lineRule="auto"/>
                              </w:pPr>
                              <w:r>
                                <w:rPr>
                                  <w:rFonts w:ascii="Calibri" w:eastAsia="Calibri" w:hAnsi="Calibri"/>
                                  <w:b/>
                                  <w:color w:val="000000"/>
                                  <w:sz w:val="24"/>
                                </w:rPr>
                                <w:t>Activity Demographics</w:t>
                              </w:r>
                            </w:p>
                          </w:tc>
                        </w:tr>
                      </w:tbl>
                      <w:p w14:paraId="5AE68B77" w14:textId="77777777" w:rsidR="002A70DC" w:rsidRDefault="002A70DC">
                        <w:pPr>
                          <w:spacing w:after="0" w:line="240" w:lineRule="auto"/>
                        </w:pPr>
                      </w:p>
                    </w:tc>
                    <w:tc>
                      <w:tcPr>
                        <w:tcW w:w="4804" w:type="dxa"/>
                      </w:tcPr>
                      <w:p w14:paraId="598129CC" w14:textId="77777777" w:rsidR="002A70DC" w:rsidRDefault="002A70DC">
                        <w:pPr>
                          <w:pStyle w:val="EmptyCellLayoutStyle"/>
                          <w:spacing w:after="0" w:line="240" w:lineRule="auto"/>
                        </w:pPr>
                      </w:p>
                    </w:tc>
                  </w:tr>
                </w:tbl>
                <w:p w14:paraId="27056F3E" w14:textId="77777777" w:rsidR="002A70DC" w:rsidRDefault="002A70DC">
                  <w:pPr>
                    <w:spacing w:after="0" w:line="240" w:lineRule="auto"/>
                  </w:pPr>
                </w:p>
              </w:tc>
            </w:tr>
            <w:tr w:rsidR="002A70DC" w14:paraId="5B3FEE00" w14:textId="77777777">
              <w:trPr>
                <w:trHeight w:val="282"/>
              </w:trPr>
              <w:tc>
                <w:tcPr>
                  <w:tcW w:w="10714" w:type="dxa"/>
                  <w:tcBorders>
                    <w:top w:val="nil"/>
                    <w:left w:val="nil"/>
                    <w:bottom w:val="nil"/>
                    <w:right w:val="nil"/>
                  </w:tcBorders>
                  <w:tcMar>
                    <w:top w:w="39" w:type="dxa"/>
                    <w:left w:w="39" w:type="dxa"/>
                    <w:bottom w:w="39" w:type="dxa"/>
                    <w:right w:w="39" w:type="dxa"/>
                  </w:tcMar>
                </w:tcPr>
                <w:p w14:paraId="2DC4355D" w14:textId="77777777" w:rsidR="002A70DC" w:rsidRDefault="002A70DC">
                  <w:pPr>
                    <w:spacing w:after="0" w:line="240" w:lineRule="auto"/>
                  </w:pPr>
                </w:p>
              </w:tc>
            </w:tr>
            <w:tr w:rsidR="002A70DC" w14:paraId="43430244" w14:textId="77777777">
              <w:trPr>
                <w:trHeight w:val="262"/>
              </w:trPr>
              <w:tc>
                <w:tcPr>
                  <w:tcW w:w="10714" w:type="dxa"/>
                  <w:tcBorders>
                    <w:top w:val="nil"/>
                    <w:left w:val="nil"/>
                    <w:bottom w:val="nil"/>
                    <w:right w:val="nil"/>
                  </w:tcBorders>
                  <w:tcMar>
                    <w:top w:w="39" w:type="dxa"/>
                    <w:left w:w="39" w:type="dxa"/>
                    <w:bottom w:w="39" w:type="dxa"/>
                    <w:right w:w="39" w:type="dxa"/>
                  </w:tcMar>
                </w:tcPr>
                <w:p w14:paraId="3E9A5F33" w14:textId="77777777" w:rsidR="002A70DC" w:rsidRDefault="00350FE6">
                  <w:pPr>
                    <w:spacing w:after="0" w:line="240" w:lineRule="auto"/>
                  </w:pPr>
                  <w:r>
                    <w:rPr>
                      <w:rFonts w:ascii="Calibri" w:eastAsia="Calibri" w:hAnsi="Calibri"/>
                      <w:b/>
                      <w:color w:val="000000"/>
                    </w:rPr>
                    <w:t xml:space="preserve">Target Population Cohort </w:t>
                  </w:r>
                </w:p>
              </w:tc>
            </w:tr>
            <w:tr w:rsidR="002A70DC" w14:paraId="23E1FC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BAC344" w14:textId="77777777" w:rsidR="002A70DC" w:rsidRDefault="00350FE6">
                  <w:pPr>
                    <w:spacing w:after="0" w:line="240" w:lineRule="auto"/>
                  </w:pPr>
                  <w:r>
                    <w:rPr>
                      <w:rFonts w:ascii="Calibri" w:eastAsia="Calibri" w:hAnsi="Calibri"/>
                      <w:color w:val="000000"/>
                    </w:rPr>
                    <w:t>people from a multicultural background and community living in the Nepean Blue Mountains region.</w:t>
                  </w:r>
                </w:p>
              </w:tc>
            </w:tr>
            <w:tr w:rsidR="002A70DC" w14:paraId="79E236BC" w14:textId="77777777">
              <w:trPr>
                <w:trHeight w:val="282"/>
              </w:trPr>
              <w:tc>
                <w:tcPr>
                  <w:tcW w:w="10714" w:type="dxa"/>
                  <w:tcBorders>
                    <w:top w:val="nil"/>
                    <w:left w:val="nil"/>
                    <w:bottom w:val="nil"/>
                    <w:right w:val="nil"/>
                  </w:tcBorders>
                  <w:tcMar>
                    <w:top w:w="39" w:type="dxa"/>
                    <w:left w:w="39" w:type="dxa"/>
                    <w:bottom w:w="39" w:type="dxa"/>
                    <w:right w:w="39" w:type="dxa"/>
                  </w:tcMar>
                </w:tcPr>
                <w:p w14:paraId="2F9B74F2" w14:textId="77777777" w:rsidR="002A70DC" w:rsidRDefault="00350FE6">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2A70DC" w14:paraId="1495DC8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5ACDCB" w14:textId="77777777" w:rsidR="002A70DC" w:rsidRDefault="002A70DC">
                  <w:pPr>
                    <w:spacing w:after="0" w:line="240" w:lineRule="auto"/>
                  </w:pPr>
                </w:p>
              </w:tc>
            </w:tr>
            <w:tr w:rsidR="002A70DC" w14:paraId="7B0E42C8" w14:textId="77777777">
              <w:trPr>
                <w:trHeight w:val="262"/>
              </w:trPr>
              <w:tc>
                <w:tcPr>
                  <w:tcW w:w="10714" w:type="dxa"/>
                  <w:tcBorders>
                    <w:top w:val="nil"/>
                    <w:left w:val="nil"/>
                    <w:bottom w:val="nil"/>
                    <w:right w:val="nil"/>
                  </w:tcBorders>
                  <w:tcMar>
                    <w:top w:w="39" w:type="dxa"/>
                    <w:left w:w="39" w:type="dxa"/>
                    <w:bottom w:w="39" w:type="dxa"/>
                    <w:right w:w="39" w:type="dxa"/>
                  </w:tcMar>
                </w:tcPr>
                <w:p w14:paraId="543B1E82" w14:textId="77777777" w:rsidR="002A70DC" w:rsidRDefault="00350FE6">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2A70DC" w14:paraId="3AA015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24DF86" w14:textId="77777777" w:rsidR="002A70DC" w:rsidRDefault="00350FE6">
                  <w:pPr>
                    <w:spacing w:after="0" w:line="240" w:lineRule="auto"/>
                  </w:pPr>
                  <w:r>
                    <w:rPr>
                      <w:rFonts w:ascii="Calibri" w:eastAsia="Calibri" w:hAnsi="Calibri"/>
                      <w:color w:val="000000"/>
                    </w:rPr>
                    <w:t>No</w:t>
                  </w:r>
                </w:p>
              </w:tc>
            </w:tr>
            <w:tr w:rsidR="002A70DC" w14:paraId="6C564F58" w14:textId="77777777">
              <w:trPr>
                <w:trHeight w:val="282"/>
              </w:trPr>
              <w:tc>
                <w:tcPr>
                  <w:tcW w:w="10714" w:type="dxa"/>
                  <w:tcBorders>
                    <w:top w:val="nil"/>
                    <w:left w:val="nil"/>
                    <w:bottom w:val="nil"/>
                    <w:right w:val="nil"/>
                  </w:tcBorders>
                  <w:tcMar>
                    <w:top w:w="39" w:type="dxa"/>
                    <w:left w:w="39" w:type="dxa"/>
                    <w:bottom w:w="39" w:type="dxa"/>
                    <w:right w:w="39" w:type="dxa"/>
                  </w:tcMar>
                </w:tcPr>
                <w:p w14:paraId="2A53CFC4" w14:textId="77777777" w:rsidR="002A70DC" w:rsidRDefault="00350FE6">
                  <w:pPr>
                    <w:spacing w:after="0" w:line="240" w:lineRule="auto"/>
                  </w:pPr>
                  <w:r>
                    <w:rPr>
                      <w:rFonts w:ascii="Calibri" w:eastAsia="Calibri" w:hAnsi="Calibri"/>
                      <w:b/>
                      <w:color w:val="000000"/>
                    </w:rPr>
                    <w:t xml:space="preserve">Indigenous Specific Comments </w:t>
                  </w:r>
                </w:p>
              </w:tc>
            </w:tr>
            <w:tr w:rsidR="002A70DC" w14:paraId="0B5014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2EC533" w14:textId="77777777" w:rsidR="002A70DC" w:rsidRDefault="002A70DC">
                  <w:pPr>
                    <w:spacing w:after="0" w:line="240" w:lineRule="auto"/>
                  </w:pPr>
                </w:p>
              </w:tc>
            </w:tr>
            <w:tr w:rsidR="002A70DC" w14:paraId="6ADF243E" w14:textId="77777777">
              <w:trPr>
                <w:trHeight w:val="282"/>
              </w:trPr>
              <w:tc>
                <w:tcPr>
                  <w:tcW w:w="10714" w:type="dxa"/>
                  <w:tcBorders>
                    <w:top w:val="nil"/>
                    <w:left w:val="nil"/>
                    <w:bottom w:val="nil"/>
                    <w:right w:val="nil"/>
                  </w:tcBorders>
                  <w:tcMar>
                    <w:top w:w="39" w:type="dxa"/>
                    <w:left w:w="39" w:type="dxa"/>
                    <w:bottom w:w="39" w:type="dxa"/>
                    <w:right w:w="39" w:type="dxa"/>
                  </w:tcMar>
                </w:tcPr>
                <w:p w14:paraId="1A2DD207" w14:textId="77777777" w:rsidR="002A70DC" w:rsidRDefault="00350FE6">
                  <w:pPr>
                    <w:spacing w:after="0" w:line="240" w:lineRule="auto"/>
                  </w:pPr>
                  <w:r>
                    <w:rPr>
                      <w:rFonts w:ascii="Calibri" w:eastAsia="Calibri" w:hAnsi="Calibri"/>
                      <w:b/>
                      <w:color w:val="000000"/>
                      <w:sz w:val="24"/>
                    </w:rPr>
                    <w:t xml:space="preserve">Coverage </w:t>
                  </w:r>
                </w:p>
              </w:tc>
            </w:tr>
            <w:tr w:rsidR="002A70DC" w14:paraId="4058E188" w14:textId="77777777">
              <w:trPr>
                <w:trHeight w:val="262"/>
              </w:trPr>
              <w:tc>
                <w:tcPr>
                  <w:tcW w:w="10714" w:type="dxa"/>
                  <w:tcBorders>
                    <w:top w:val="nil"/>
                    <w:left w:val="nil"/>
                    <w:bottom w:val="nil"/>
                    <w:right w:val="nil"/>
                  </w:tcBorders>
                  <w:tcMar>
                    <w:top w:w="39" w:type="dxa"/>
                    <w:left w:w="39" w:type="dxa"/>
                    <w:bottom w:w="39" w:type="dxa"/>
                    <w:right w:w="39" w:type="dxa"/>
                  </w:tcMar>
                </w:tcPr>
                <w:p w14:paraId="0D7E463A" w14:textId="77777777" w:rsidR="002A70DC" w:rsidRDefault="00350FE6">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2A70DC" w14:paraId="6879F2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D0FCAB" w14:textId="77777777" w:rsidR="002A70DC" w:rsidRDefault="00350FE6">
                  <w:pPr>
                    <w:spacing w:after="0" w:line="240" w:lineRule="auto"/>
                  </w:pPr>
                  <w:r>
                    <w:rPr>
                      <w:rFonts w:ascii="Calibri" w:eastAsia="Calibri" w:hAnsi="Calibri"/>
                      <w:color w:val="000000"/>
                    </w:rPr>
                    <w:t>Yes</w:t>
                  </w:r>
                </w:p>
              </w:tc>
            </w:tr>
            <w:tr w:rsidR="002A70DC" w14:paraId="4AB6C8CB" w14:textId="77777777">
              <w:trPr>
                <w:trHeight w:val="282"/>
              </w:trPr>
              <w:tc>
                <w:tcPr>
                  <w:tcW w:w="10714" w:type="dxa"/>
                  <w:tcBorders>
                    <w:top w:val="nil"/>
                    <w:left w:val="nil"/>
                    <w:bottom w:val="nil"/>
                    <w:right w:val="nil"/>
                  </w:tcBorders>
                  <w:tcMar>
                    <w:top w:w="39" w:type="dxa"/>
                    <w:left w:w="39" w:type="dxa"/>
                    <w:bottom w:w="39" w:type="dxa"/>
                    <w:right w:w="39" w:type="dxa"/>
                  </w:tcMar>
                </w:tcPr>
                <w:p w14:paraId="296960E4" w14:textId="77777777" w:rsidR="002A70DC" w:rsidRDefault="002A70DC">
                  <w:pPr>
                    <w:spacing w:after="0" w:line="240" w:lineRule="auto"/>
                  </w:pPr>
                </w:p>
              </w:tc>
            </w:tr>
            <w:tr w:rsidR="002A70DC" w14:paraId="3A8376CF" w14:textId="77777777">
              <w:tc>
                <w:tcPr>
                  <w:tcW w:w="10714" w:type="dxa"/>
                  <w:tcBorders>
                    <w:top w:val="nil"/>
                    <w:left w:val="nil"/>
                    <w:bottom w:val="nil"/>
                    <w:right w:val="nil"/>
                  </w:tcBorders>
                  <w:tcMar>
                    <w:top w:w="0" w:type="dxa"/>
                    <w:left w:w="0" w:type="dxa"/>
                    <w:bottom w:w="0" w:type="dxa"/>
                    <w:right w:w="0" w:type="dxa"/>
                  </w:tcMar>
                </w:tcPr>
                <w:p w14:paraId="6141F5E7" w14:textId="77777777" w:rsidR="002A70DC" w:rsidRDefault="002A70DC">
                  <w:pPr>
                    <w:spacing w:after="0" w:line="240" w:lineRule="auto"/>
                  </w:pPr>
                </w:p>
              </w:tc>
            </w:tr>
            <w:tr w:rsidR="002A70DC" w14:paraId="06CCD60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071BF82" w14:textId="77777777" w:rsidR="002A70DC" w:rsidRDefault="002A70DC">
                  <w:pPr>
                    <w:spacing w:after="0" w:line="240" w:lineRule="auto"/>
                  </w:pPr>
                </w:p>
              </w:tc>
            </w:tr>
            <w:tr w:rsidR="002A70DC" w14:paraId="482A137D" w14:textId="77777777">
              <w:trPr>
                <w:trHeight w:val="282"/>
              </w:trPr>
              <w:tc>
                <w:tcPr>
                  <w:tcW w:w="10714" w:type="dxa"/>
                  <w:tcBorders>
                    <w:top w:val="nil"/>
                    <w:left w:val="nil"/>
                    <w:bottom w:val="nil"/>
                    <w:right w:val="nil"/>
                  </w:tcBorders>
                  <w:tcMar>
                    <w:top w:w="39" w:type="dxa"/>
                    <w:left w:w="39" w:type="dxa"/>
                    <w:bottom w:w="39" w:type="dxa"/>
                    <w:right w:w="39" w:type="dxa"/>
                  </w:tcMar>
                </w:tcPr>
                <w:p w14:paraId="7B3C021D" w14:textId="77777777" w:rsidR="002A70DC" w:rsidRDefault="002A70DC">
                  <w:pPr>
                    <w:spacing w:after="0" w:line="240" w:lineRule="auto"/>
                  </w:pPr>
                </w:p>
              </w:tc>
            </w:tr>
            <w:tr w:rsidR="002A70DC" w14:paraId="59334E2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26278E9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3A6D1E" w14:textId="77777777" w:rsidR="002A70DC" w:rsidRDefault="00350FE6">
                        <w:pPr>
                          <w:spacing w:after="0" w:line="240" w:lineRule="auto"/>
                        </w:pPr>
                        <w:r>
                          <w:rPr>
                            <w:noProof/>
                          </w:rPr>
                          <w:drawing>
                            <wp:inline distT="0" distB="0" distL="0" distR="0" wp14:anchorId="653BAACC" wp14:editId="3D144B05">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978CF0D" w14:textId="77777777" w:rsidR="002A70DC" w:rsidRDefault="002A70DC">
                        <w:pPr>
                          <w:pStyle w:val="EmptyCellLayoutStyle"/>
                          <w:spacing w:after="0" w:line="240" w:lineRule="auto"/>
                        </w:pPr>
                      </w:p>
                    </w:tc>
                    <w:tc>
                      <w:tcPr>
                        <w:tcW w:w="4725" w:type="dxa"/>
                      </w:tcPr>
                      <w:p w14:paraId="7AABCD35" w14:textId="77777777" w:rsidR="002A70DC" w:rsidRDefault="002A70DC">
                        <w:pPr>
                          <w:pStyle w:val="EmptyCellLayoutStyle"/>
                          <w:spacing w:after="0" w:line="240" w:lineRule="auto"/>
                        </w:pPr>
                      </w:p>
                    </w:tc>
                    <w:tc>
                      <w:tcPr>
                        <w:tcW w:w="4804" w:type="dxa"/>
                      </w:tcPr>
                      <w:p w14:paraId="2BEC5FE5" w14:textId="77777777" w:rsidR="002A70DC" w:rsidRDefault="002A70DC">
                        <w:pPr>
                          <w:pStyle w:val="EmptyCellLayoutStyle"/>
                          <w:spacing w:after="0" w:line="240" w:lineRule="auto"/>
                        </w:pPr>
                      </w:p>
                    </w:tc>
                  </w:tr>
                  <w:tr w:rsidR="002A70DC" w14:paraId="4E74A240" w14:textId="77777777">
                    <w:trPr>
                      <w:trHeight w:val="601"/>
                    </w:trPr>
                    <w:tc>
                      <w:tcPr>
                        <w:tcW w:w="1095" w:type="dxa"/>
                        <w:vMerge/>
                      </w:tcPr>
                      <w:p w14:paraId="5694F0E5" w14:textId="77777777" w:rsidR="002A70DC" w:rsidRDefault="002A70DC">
                        <w:pPr>
                          <w:pStyle w:val="EmptyCellLayoutStyle"/>
                          <w:spacing w:after="0" w:line="240" w:lineRule="auto"/>
                        </w:pPr>
                      </w:p>
                    </w:tc>
                    <w:tc>
                      <w:tcPr>
                        <w:tcW w:w="90" w:type="dxa"/>
                      </w:tcPr>
                      <w:p w14:paraId="2AEA5F14"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62DD444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C4E4C97" w14:textId="77777777" w:rsidR="002A70DC" w:rsidRDefault="00350FE6">
                              <w:pPr>
                                <w:spacing w:after="0" w:line="240" w:lineRule="auto"/>
                              </w:pPr>
                              <w:r>
                                <w:rPr>
                                  <w:rFonts w:ascii="Calibri" w:eastAsia="Calibri" w:hAnsi="Calibri"/>
                                  <w:b/>
                                  <w:color w:val="000000"/>
                                  <w:sz w:val="24"/>
                                </w:rPr>
                                <w:t>Activity Consultation and Collaboration</w:t>
                              </w:r>
                            </w:p>
                          </w:tc>
                        </w:tr>
                      </w:tbl>
                      <w:p w14:paraId="5D902DC7" w14:textId="77777777" w:rsidR="002A70DC" w:rsidRDefault="002A70DC">
                        <w:pPr>
                          <w:spacing w:after="0" w:line="240" w:lineRule="auto"/>
                        </w:pPr>
                      </w:p>
                    </w:tc>
                    <w:tc>
                      <w:tcPr>
                        <w:tcW w:w="4804" w:type="dxa"/>
                      </w:tcPr>
                      <w:p w14:paraId="7F392606" w14:textId="77777777" w:rsidR="002A70DC" w:rsidRDefault="002A70DC">
                        <w:pPr>
                          <w:pStyle w:val="EmptyCellLayoutStyle"/>
                          <w:spacing w:after="0" w:line="240" w:lineRule="auto"/>
                        </w:pPr>
                      </w:p>
                    </w:tc>
                  </w:tr>
                </w:tbl>
                <w:p w14:paraId="6B8144A5" w14:textId="77777777" w:rsidR="002A70DC" w:rsidRDefault="002A70DC">
                  <w:pPr>
                    <w:spacing w:after="0" w:line="240" w:lineRule="auto"/>
                  </w:pPr>
                </w:p>
              </w:tc>
            </w:tr>
            <w:tr w:rsidR="002A70DC" w14:paraId="4EAFB99C" w14:textId="77777777">
              <w:trPr>
                <w:trHeight w:val="282"/>
              </w:trPr>
              <w:tc>
                <w:tcPr>
                  <w:tcW w:w="10714" w:type="dxa"/>
                  <w:tcBorders>
                    <w:top w:val="nil"/>
                    <w:left w:val="nil"/>
                    <w:bottom w:val="nil"/>
                    <w:right w:val="nil"/>
                  </w:tcBorders>
                  <w:tcMar>
                    <w:top w:w="39" w:type="dxa"/>
                    <w:left w:w="39" w:type="dxa"/>
                    <w:bottom w:w="39" w:type="dxa"/>
                    <w:right w:w="39" w:type="dxa"/>
                  </w:tcMar>
                </w:tcPr>
                <w:p w14:paraId="2049EA56" w14:textId="77777777" w:rsidR="002A70DC" w:rsidRDefault="002A70DC">
                  <w:pPr>
                    <w:spacing w:after="0" w:line="240" w:lineRule="auto"/>
                  </w:pPr>
                </w:p>
              </w:tc>
            </w:tr>
            <w:tr w:rsidR="002A70DC" w14:paraId="657AE357" w14:textId="77777777">
              <w:trPr>
                <w:trHeight w:val="262"/>
              </w:trPr>
              <w:tc>
                <w:tcPr>
                  <w:tcW w:w="10714" w:type="dxa"/>
                  <w:tcBorders>
                    <w:top w:val="nil"/>
                    <w:left w:val="nil"/>
                    <w:bottom w:val="nil"/>
                    <w:right w:val="nil"/>
                  </w:tcBorders>
                  <w:tcMar>
                    <w:top w:w="39" w:type="dxa"/>
                    <w:left w:w="39" w:type="dxa"/>
                    <w:bottom w:w="39" w:type="dxa"/>
                    <w:right w:w="39" w:type="dxa"/>
                  </w:tcMar>
                </w:tcPr>
                <w:p w14:paraId="467083BE" w14:textId="77777777" w:rsidR="002A70DC" w:rsidRDefault="00350FE6">
                  <w:pPr>
                    <w:spacing w:after="0" w:line="240" w:lineRule="auto"/>
                  </w:pPr>
                  <w:r>
                    <w:rPr>
                      <w:rFonts w:ascii="Calibri" w:eastAsia="Calibri" w:hAnsi="Calibri"/>
                      <w:b/>
                      <w:color w:val="000000"/>
                    </w:rPr>
                    <w:t xml:space="preserve">Consultation </w:t>
                  </w:r>
                </w:p>
              </w:tc>
            </w:tr>
            <w:tr w:rsidR="002A70DC" w14:paraId="14F357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708036" w14:textId="77777777" w:rsidR="002A70DC" w:rsidRDefault="00350FE6">
                  <w:pPr>
                    <w:spacing w:after="0" w:line="240" w:lineRule="auto"/>
                  </w:pPr>
                  <w:r>
                    <w:rPr>
                      <w:rFonts w:ascii="Calibri" w:eastAsia="Calibri" w:hAnsi="Calibri"/>
                      <w:color w:val="000000"/>
                    </w:rPr>
                    <w:t xml:space="preserve">Local Government - Councils  </w:t>
                  </w:r>
                  <w:r>
                    <w:rPr>
                      <w:rFonts w:ascii="Calibri" w:eastAsia="Calibri" w:hAnsi="Calibri"/>
                      <w:color w:val="000000"/>
                    </w:rPr>
                    <w:br/>
                  </w:r>
                  <w:r>
                    <w:rPr>
                      <w:rFonts w:ascii="Calibri" w:eastAsia="Calibri" w:hAnsi="Calibri"/>
                      <w:color w:val="000000"/>
                    </w:rPr>
                    <w:t xml:space="preserve">Primary health care providers and Local Health District including Multicultural Health Unit and Refugee health </w:t>
                  </w:r>
                  <w:r>
                    <w:rPr>
                      <w:rFonts w:ascii="Calibri" w:eastAsia="Calibri" w:hAnsi="Calibri"/>
                      <w:color w:val="000000"/>
                    </w:rPr>
                    <w:br/>
                    <w:t xml:space="preserve">Consumers through our Consumer Advisory Committee and other multicultural consumer groups </w:t>
                  </w:r>
                  <w:r>
                    <w:rPr>
                      <w:rFonts w:ascii="Calibri" w:eastAsia="Calibri" w:hAnsi="Calibri"/>
                      <w:color w:val="000000"/>
                    </w:rPr>
                    <w:br/>
                    <w:t xml:space="preserve">Nepean Multicultural Access, </w:t>
                  </w:r>
                  <w:proofErr w:type="spellStart"/>
                  <w:r>
                    <w:rPr>
                      <w:rFonts w:ascii="Calibri" w:eastAsia="Calibri" w:hAnsi="Calibri"/>
                      <w:color w:val="000000"/>
                    </w:rPr>
                    <w:t>SydWest</w:t>
                  </w:r>
                  <w:proofErr w:type="spellEnd"/>
                  <w:r>
                    <w:rPr>
                      <w:rFonts w:ascii="Calibri" w:eastAsia="Calibri" w:hAnsi="Calibri"/>
                      <w:color w:val="000000"/>
                    </w:rPr>
                    <w:t xml:space="preserve"> and other community service providers and multicultural community groups</w:t>
                  </w:r>
                </w:p>
              </w:tc>
            </w:tr>
            <w:tr w:rsidR="002A70DC" w14:paraId="0F3BF606" w14:textId="77777777">
              <w:trPr>
                <w:trHeight w:val="262"/>
              </w:trPr>
              <w:tc>
                <w:tcPr>
                  <w:tcW w:w="10714" w:type="dxa"/>
                  <w:tcBorders>
                    <w:top w:val="nil"/>
                    <w:left w:val="nil"/>
                    <w:bottom w:val="nil"/>
                    <w:right w:val="nil"/>
                  </w:tcBorders>
                  <w:tcMar>
                    <w:top w:w="39" w:type="dxa"/>
                    <w:left w:w="39" w:type="dxa"/>
                    <w:bottom w:w="39" w:type="dxa"/>
                    <w:right w:w="39" w:type="dxa"/>
                  </w:tcMar>
                </w:tcPr>
                <w:p w14:paraId="56803346" w14:textId="77777777" w:rsidR="002A70DC" w:rsidRDefault="00350FE6">
                  <w:pPr>
                    <w:spacing w:after="0" w:line="240" w:lineRule="auto"/>
                  </w:pPr>
                  <w:r>
                    <w:rPr>
                      <w:rFonts w:ascii="Calibri" w:eastAsia="Calibri" w:hAnsi="Calibri"/>
                      <w:b/>
                      <w:color w:val="000000"/>
                    </w:rPr>
                    <w:t xml:space="preserve">Collaboration </w:t>
                  </w:r>
                </w:p>
              </w:tc>
            </w:tr>
            <w:tr w:rsidR="002A70DC" w14:paraId="3A9B21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5A05BF" w14:textId="77777777" w:rsidR="002A70DC" w:rsidRDefault="002A70DC">
                  <w:pPr>
                    <w:spacing w:after="0" w:line="240" w:lineRule="auto"/>
                  </w:pPr>
                </w:p>
              </w:tc>
            </w:tr>
            <w:tr w:rsidR="002A70DC" w14:paraId="3EED380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C5CCB39" w14:textId="77777777" w:rsidR="002A70DC" w:rsidRDefault="002A70DC">
                  <w:pPr>
                    <w:spacing w:after="0" w:line="240" w:lineRule="auto"/>
                  </w:pPr>
                </w:p>
              </w:tc>
            </w:tr>
            <w:tr w:rsidR="002A70DC" w14:paraId="2BCEBDF3" w14:textId="77777777">
              <w:trPr>
                <w:trHeight w:val="282"/>
              </w:trPr>
              <w:tc>
                <w:tcPr>
                  <w:tcW w:w="10714" w:type="dxa"/>
                  <w:tcBorders>
                    <w:top w:val="nil"/>
                    <w:left w:val="nil"/>
                    <w:bottom w:val="nil"/>
                    <w:right w:val="nil"/>
                  </w:tcBorders>
                  <w:tcMar>
                    <w:top w:w="39" w:type="dxa"/>
                    <w:left w:w="39" w:type="dxa"/>
                    <w:bottom w:w="39" w:type="dxa"/>
                    <w:right w:w="39" w:type="dxa"/>
                  </w:tcMar>
                </w:tcPr>
                <w:p w14:paraId="77C0E907" w14:textId="77777777" w:rsidR="002A70DC" w:rsidRDefault="002A70DC">
                  <w:pPr>
                    <w:spacing w:after="0" w:line="240" w:lineRule="auto"/>
                  </w:pPr>
                </w:p>
                <w:p w14:paraId="2D8A403A" w14:textId="77777777" w:rsidR="00350FE6" w:rsidRDefault="00350FE6">
                  <w:pPr>
                    <w:spacing w:after="0" w:line="240" w:lineRule="auto"/>
                  </w:pPr>
                </w:p>
              </w:tc>
            </w:tr>
            <w:tr w:rsidR="002A70DC" w14:paraId="018624F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6F13B3E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559D4B1" w14:textId="77777777" w:rsidR="002A70DC" w:rsidRDefault="00350FE6">
                        <w:pPr>
                          <w:spacing w:after="0" w:line="240" w:lineRule="auto"/>
                        </w:pPr>
                        <w:r>
                          <w:rPr>
                            <w:noProof/>
                          </w:rPr>
                          <w:lastRenderedPageBreak/>
                          <w:drawing>
                            <wp:inline distT="0" distB="0" distL="0" distR="0" wp14:anchorId="4E8EE2C5" wp14:editId="5A9E853E">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24153BB" w14:textId="77777777" w:rsidR="002A70DC" w:rsidRDefault="002A70DC">
                        <w:pPr>
                          <w:pStyle w:val="EmptyCellLayoutStyle"/>
                          <w:spacing w:after="0" w:line="240" w:lineRule="auto"/>
                        </w:pPr>
                      </w:p>
                    </w:tc>
                    <w:tc>
                      <w:tcPr>
                        <w:tcW w:w="4725" w:type="dxa"/>
                      </w:tcPr>
                      <w:p w14:paraId="2F360713" w14:textId="77777777" w:rsidR="002A70DC" w:rsidRDefault="002A70DC">
                        <w:pPr>
                          <w:pStyle w:val="EmptyCellLayoutStyle"/>
                          <w:spacing w:after="0" w:line="240" w:lineRule="auto"/>
                        </w:pPr>
                      </w:p>
                    </w:tc>
                    <w:tc>
                      <w:tcPr>
                        <w:tcW w:w="4804" w:type="dxa"/>
                      </w:tcPr>
                      <w:p w14:paraId="46BA2B16" w14:textId="77777777" w:rsidR="002A70DC" w:rsidRDefault="002A70DC">
                        <w:pPr>
                          <w:pStyle w:val="EmptyCellLayoutStyle"/>
                          <w:spacing w:after="0" w:line="240" w:lineRule="auto"/>
                        </w:pPr>
                      </w:p>
                    </w:tc>
                  </w:tr>
                  <w:tr w:rsidR="002A70DC" w14:paraId="53F66542" w14:textId="77777777">
                    <w:trPr>
                      <w:trHeight w:val="601"/>
                    </w:trPr>
                    <w:tc>
                      <w:tcPr>
                        <w:tcW w:w="1095" w:type="dxa"/>
                        <w:vMerge/>
                      </w:tcPr>
                      <w:p w14:paraId="61E94E47" w14:textId="77777777" w:rsidR="002A70DC" w:rsidRDefault="002A70DC">
                        <w:pPr>
                          <w:pStyle w:val="EmptyCellLayoutStyle"/>
                          <w:spacing w:after="0" w:line="240" w:lineRule="auto"/>
                        </w:pPr>
                      </w:p>
                    </w:tc>
                    <w:tc>
                      <w:tcPr>
                        <w:tcW w:w="90" w:type="dxa"/>
                      </w:tcPr>
                      <w:p w14:paraId="4E6CDDD2"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66CB923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186ADEF" w14:textId="77777777" w:rsidR="002A70DC" w:rsidRDefault="00350FE6">
                              <w:pPr>
                                <w:spacing w:after="0" w:line="240" w:lineRule="auto"/>
                              </w:pPr>
                              <w:r>
                                <w:rPr>
                                  <w:rFonts w:ascii="Calibri" w:eastAsia="Calibri" w:hAnsi="Calibri"/>
                                  <w:b/>
                                  <w:color w:val="000000"/>
                                  <w:sz w:val="24"/>
                                </w:rPr>
                                <w:t>Activity Milestone Details/Duration</w:t>
                              </w:r>
                            </w:p>
                          </w:tc>
                        </w:tr>
                      </w:tbl>
                      <w:p w14:paraId="2AB48958" w14:textId="77777777" w:rsidR="002A70DC" w:rsidRDefault="002A70DC">
                        <w:pPr>
                          <w:spacing w:after="0" w:line="240" w:lineRule="auto"/>
                        </w:pPr>
                      </w:p>
                    </w:tc>
                    <w:tc>
                      <w:tcPr>
                        <w:tcW w:w="4804" w:type="dxa"/>
                      </w:tcPr>
                      <w:p w14:paraId="6B05AE23" w14:textId="77777777" w:rsidR="002A70DC" w:rsidRDefault="002A70DC">
                        <w:pPr>
                          <w:pStyle w:val="EmptyCellLayoutStyle"/>
                          <w:spacing w:after="0" w:line="240" w:lineRule="auto"/>
                        </w:pPr>
                      </w:p>
                    </w:tc>
                  </w:tr>
                </w:tbl>
                <w:p w14:paraId="2E976839" w14:textId="77777777" w:rsidR="002A70DC" w:rsidRDefault="002A70DC">
                  <w:pPr>
                    <w:spacing w:after="0" w:line="240" w:lineRule="auto"/>
                  </w:pPr>
                </w:p>
              </w:tc>
            </w:tr>
            <w:tr w:rsidR="002A70DC" w14:paraId="0DBD1BD8" w14:textId="77777777">
              <w:trPr>
                <w:trHeight w:val="282"/>
              </w:trPr>
              <w:tc>
                <w:tcPr>
                  <w:tcW w:w="10714" w:type="dxa"/>
                  <w:tcBorders>
                    <w:top w:val="nil"/>
                    <w:left w:val="nil"/>
                    <w:bottom w:val="nil"/>
                    <w:right w:val="nil"/>
                  </w:tcBorders>
                  <w:tcMar>
                    <w:top w:w="39" w:type="dxa"/>
                    <w:left w:w="39" w:type="dxa"/>
                    <w:bottom w:w="39" w:type="dxa"/>
                    <w:right w:w="39" w:type="dxa"/>
                  </w:tcMar>
                </w:tcPr>
                <w:p w14:paraId="12457599" w14:textId="77777777" w:rsidR="002A70DC" w:rsidRDefault="002A70DC">
                  <w:pPr>
                    <w:spacing w:after="0" w:line="240" w:lineRule="auto"/>
                  </w:pPr>
                </w:p>
              </w:tc>
            </w:tr>
            <w:tr w:rsidR="002A70DC" w14:paraId="368F44E0" w14:textId="77777777">
              <w:trPr>
                <w:trHeight w:val="262"/>
              </w:trPr>
              <w:tc>
                <w:tcPr>
                  <w:tcW w:w="10714" w:type="dxa"/>
                  <w:tcBorders>
                    <w:top w:val="nil"/>
                    <w:left w:val="nil"/>
                    <w:bottom w:val="nil"/>
                    <w:right w:val="nil"/>
                  </w:tcBorders>
                  <w:tcMar>
                    <w:top w:w="39" w:type="dxa"/>
                    <w:left w:w="39" w:type="dxa"/>
                    <w:bottom w:w="39" w:type="dxa"/>
                    <w:right w:w="39" w:type="dxa"/>
                  </w:tcMar>
                </w:tcPr>
                <w:p w14:paraId="2AE1E15C" w14:textId="77777777" w:rsidR="002A70DC" w:rsidRDefault="00350FE6">
                  <w:pPr>
                    <w:spacing w:after="0" w:line="240" w:lineRule="auto"/>
                  </w:pPr>
                  <w:r>
                    <w:rPr>
                      <w:rFonts w:ascii="Calibri" w:eastAsia="Calibri" w:hAnsi="Calibri"/>
                      <w:b/>
                      <w:color w:val="000000"/>
                    </w:rPr>
                    <w:t xml:space="preserve">Activity Start Date </w:t>
                  </w:r>
                </w:p>
              </w:tc>
            </w:tr>
            <w:tr w:rsidR="002A70DC" w14:paraId="35ED697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521B48" w14:textId="77777777" w:rsidR="002A70DC" w:rsidRDefault="00350FE6">
                  <w:pPr>
                    <w:spacing w:after="0" w:line="240" w:lineRule="auto"/>
                  </w:pPr>
                  <w:r>
                    <w:rPr>
                      <w:rFonts w:ascii="Calibri" w:eastAsia="Calibri" w:hAnsi="Calibri"/>
                      <w:color w:val="000000"/>
                    </w:rPr>
                    <w:t>30/06/2023</w:t>
                  </w:r>
                </w:p>
              </w:tc>
            </w:tr>
            <w:tr w:rsidR="002A70DC" w14:paraId="0D7C91FA" w14:textId="77777777">
              <w:trPr>
                <w:trHeight w:val="262"/>
              </w:trPr>
              <w:tc>
                <w:tcPr>
                  <w:tcW w:w="10714" w:type="dxa"/>
                  <w:tcBorders>
                    <w:top w:val="nil"/>
                    <w:left w:val="nil"/>
                    <w:bottom w:val="nil"/>
                    <w:right w:val="nil"/>
                  </w:tcBorders>
                  <w:tcMar>
                    <w:top w:w="39" w:type="dxa"/>
                    <w:left w:w="39" w:type="dxa"/>
                    <w:bottom w:w="39" w:type="dxa"/>
                    <w:right w:w="39" w:type="dxa"/>
                  </w:tcMar>
                </w:tcPr>
                <w:p w14:paraId="6FF462BB" w14:textId="77777777" w:rsidR="002A70DC" w:rsidRDefault="00350FE6">
                  <w:pPr>
                    <w:spacing w:after="0" w:line="240" w:lineRule="auto"/>
                  </w:pPr>
                  <w:r>
                    <w:rPr>
                      <w:rFonts w:ascii="Calibri" w:eastAsia="Calibri" w:hAnsi="Calibri"/>
                      <w:b/>
                      <w:color w:val="000000"/>
                    </w:rPr>
                    <w:t xml:space="preserve">Activity End Date </w:t>
                  </w:r>
                </w:p>
              </w:tc>
            </w:tr>
            <w:tr w:rsidR="002A70DC" w14:paraId="2E0EB1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8E8FA" w14:textId="77777777" w:rsidR="002A70DC" w:rsidRDefault="00350FE6">
                  <w:pPr>
                    <w:spacing w:after="0" w:line="240" w:lineRule="auto"/>
                  </w:pPr>
                  <w:r>
                    <w:rPr>
                      <w:rFonts w:ascii="Calibri" w:eastAsia="Calibri" w:hAnsi="Calibri"/>
                      <w:color w:val="000000"/>
                    </w:rPr>
                    <w:t>29/06/2024</w:t>
                  </w:r>
                </w:p>
              </w:tc>
            </w:tr>
            <w:tr w:rsidR="002A70DC" w14:paraId="47407FAE" w14:textId="77777777">
              <w:trPr>
                <w:trHeight w:val="262"/>
              </w:trPr>
              <w:tc>
                <w:tcPr>
                  <w:tcW w:w="10714" w:type="dxa"/>
                  <w:tcBorders>
                    <w:top w:val="nil"/>
                    <w:left w:val="nil"/>
                    <w:bottom w:val="nil"/>
                    <w:right w:val="nil"/>
                  </w:tcBorders>
                  <w:tcMar>
                    <w:top w:w="39" w:type="dxa"/>
                    <w:left w:w="39" w:type="dxa"/>
                    <w:bottom w:w="39" w:type="dxa"/>
                    <w:right w:w="39" w:type="dxa"/>
                  </w:tcMar>
                </w:tcPr>
                <w:p w14:paraId="04C651E5" w14:textId="77777777" w:rsidR="002A70DC" w:rsidRDefault="00350FE6">
                  <w:pPr>
                    <w:spacing w:after="0" w:line="240" w:lineRule="auto"/>
                  </w:pPr>
                  <w:r>
                    <w:rPr>
                      <w:rFonts w:ascii="Calibri" w:eastAsia="Calibri" w:hAnsi="Calibri"/>
                      <w:b/>
                      <w:color w:val="000000"/>
                    </w:rPr>
                    <w:t>Service Delivery Start Date</w:t>
                  </w:r>
                </w:p>
              </w:tc>
            </w:tr>
            <w:tr w:rsidR="002A70DC" w14:paraId="0E5D64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6F069D" w14:textId="77777777" w:rsidR="002A70DC" w:rsidRDefault="002A70DC">
                  <w:pPr>
                    <w:spacing w:after="0" w:line="240" w:lineRule="auto"/>
                  </w:pPr>
                </w:p>
              </w:tc>
            </w:tr>
            <w:tr w:rsidR="002A70DC" w14:paraId="240A3A4F" w14:textId="77777777">
              <w:trPr>
                <w:trHeight w:val="262"/>
              </w:trPr>
              <w:tc>
                <w:tcPr>
                  <w:tcW w:w="10714" w:type="dxa"/>
                  <w:tcBorders>
                    <w:top w:val="nil"/>
                    <w:left w:val="nil"/>
                    <w:bottom w:val="nil"/>
                    <w:right w:val="nil"/>
                  </w:tcBorders>
                  <w:tcMar>
                    <w:top w:w="39" w:type="dxa"/>
                    <w:left w:w="39" w:type="dxa"/>
                    <w:bottom w:w="39" w:type="dxa"/>
                    <w:right w:w="39" w:type="dxa"/>
                  </w:tcMar>
                </w:tcPr>
                <w:p w14:paraId="2FECA1DC" w14:textId="77777777" w:rsidR="002A70DC" w:rsidRDefault="00350FE6">
                  <w:pPr>
                    <w:spacing w:after="0" w:line="240" w:lineRule="auto"/>
                  </w:pPr>
                  <w:r>
                    <w:rPr>
                      <w:rFonts w:ascii="Calibri" w:eastAsia="Calibri" w:hAnsi="Calibri"/>
                      <w:b/>
                      <w:color w:val="000000"/>
                    </w:rPr>
                    <w:t>Service Delivery End Date</w:t>
                  </w:r>
                </w:p>
              </w:tc>
            </w:tr>
            <w:tr w:rsidR="002A70DC" w14:paraId="37786E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76BA3D2" w14:textId="77777777" w:rsidR="002A70DC" w:rsidRDefault="002A70DC">
                  <w:pPr>
                    <w:spacing w:after="0" w:line="240" w:lineRule="auto"/>
                  </w:pPr>
                </w:p>
              </w:tc>
            </w:tr>
            <w:tr w:rsidR="002A70DC" w14:paraId="22C9652A" w14:textId="77777777">
              <w:trPr>
                <w:trHeight w:val="262"/>
              </w:trPr>
              <w:tc>
                <w:tcPr>
                  <w:tcW w:w="10714" w:type="dxa"/>
                  <w:tcBorders>
                    <w:top w:val="nil"/>
                    <w:left w:val="nil"/>
                    <w:bottom w:val="nil"/>
                    <w:right w:val="nil"/>
                  </w:tcBorders>
                  <w:tcMar>
                    <w:top w:w="39" w:type="dxa"/>
                    <w:left w:w="39" w:type="dxa"/>
                    <w:bottom w:w="39" w:type="dxa"/>
                    <w:right w:w="39" w:type="dxa"/>
                  </w:tcMar>
                </w:tcPr>
                <w:p w14:paraId="2240960E" w14:textId="77777777" w:rsidR="002A70DC" w:rsidRDefault="00350FE6">
                  <w:pPr>
                    <w:spacing w:after="0" w:line="240" w:lineRule="auto"/>
                  </w:pPr>
                  <w:r>
                    <w:rPr>
                      <w:rFonts w:ascii="Calibri" w:eastAsia="Calibri" w:hAnsi="Calibri"/>
                      <w:b/>
                      <w:color w:val="000000"/>
                    </w:rPr>
                    <w:t>Other Relevant Milestones</w:t>
                  </w:r>
                </w:p>
              </w:tc>
            </w:tr>
            <w:tr w:rsidR="002A70DC" w14:paraId="1F013F2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33ABA13" w14:textId="77777777" w:rsidR="002A70DC" w:rsidRDefault="002A70DC">
                  <w:pPr>
                    <w:spacing w:after="0" w:line="240" w:lineRule="auto"/>
                  </w:pPr>
                </w:p>
              </w:tc>
            </w:tr>
            <w:tr w:rsidR="002A70DC" w14:paraId="4EB4C64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DDF6866" w14:textId="77777777" w:rsidR="002A70DC" w:rsidRDefault="002A70DC">
                  <w:pPr>
                    <w:spacing w:after="0" w:line="240" w:lineRule="auto"/>
                  </w:pPr>
                </w:p>
              </w:tc>
            </w:tr>
            <w:tr w:rsidR="002A70DC" w14:paraId="48A6C724" w14:textId="77777777">
              <w:trPr>
                <w:trHeight w:val="282"/>
              </w:trPr>
              <w:tc>
                <w:tcPr>
                  <w:tcW w:w="10714" w:type="dxa"/>
                  <w:tcBorders>
                    <w:top w:val="nil"/>
                    <w:left w:val="nil"/>
                    <w:bottom w:val="nil"/>
                    <w:right w:val="nil"/>
                  </w:tcBorders>
                  <w:tcMar>
                    <w:top w:w="39" w:type="dxa"/>
                    <w:left w:w="39" w:type="dxa"/>
                    <w:bottom w:w="39" w:type="dxa"/>
                    <w:right w:w="39" w:type="dxa"/>
                  </w:tcMar>
                </w:tcPr>
                <w:p w14:paraId="0826841B" w14:textId="77777777" w:rsidR="002A70DC" w:rsidRDefault="002A70DC">
                  <w:pPr>
                    <w:spacing w:after="0" w:line="240" w:lineRule="auto"/>
                  </w:pPr>
                </w:p>
              </w:tc>
            </w:tr>
            <w:tr w:rsidR="002A70DC" w14:paraId="58B57E2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61D2CDC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13286EC" w14:textId="77777777" w:rsidR="002A70DC" w:rsidRDefault="00350FE6">
                        <w:pPr>
                          <w:spacing w:after="0" w:line="240" w:lineRule="auto"/>
                        </w:pPr>
                        <w:r>
                          <w:rPr>
                            <w:noProof/>
                          </w:rPr>
                          <w:drawing>
                            <wp:inline distT="0" distB="0" distL="0" distR="0" wp14:anchorId="0E6A8806" wp14:editId="27F10242">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4A6ED337" w14:textId="77777777" w:rsidR="002A70DC" w:rsidRDefault="002A70DC">
                        <w:pPr>
                          <w:pStyle w:val="EmptyCellLayoutStyle"/>
                          <w:spacing w:after="0" w:line="240" w:lineRule="auto"/>
                        </w:pPr>
                      </w:p>
                    </w:tc>
                    <w:tc>
                      <w:tcPr>
                        <w:tcW w:w="4725" w:type="dxa"/>
                      </w:tcPr>
                      <w:p w14:paraId="18A9C9C3" w14:textId="77777777" w:rsidR="002A70DC" w:rsidRDefault="002A70DC">
                        <w:pPr>
                          <w:pStyle w:val="EmptyCellLayoutStyle"/>
                          <w:spacing w:after="0" w:line="240" w:lineRule="auto"/>
                        </w:pPr>
                      </w:p>
                    </w:tc>
                    <w:tc>
                      <w:tcPr>
                        <w:tcW w:w="4804" w:type="dxa"/>
                      </w:tcPr>
                      <w:p w14:paraId="44ADFD14" w14:textId="77777777" w:rsidR="002A70DC" w:rsidRDefault="002A70DC">
                        <w:pPr>
                          <w:pStyle w:val="EmptyCellLayoutStyle"/>
                          <w:spacing w:after="0" w:line="240" w:lineRule="auto"/>
                        </w:pPr>
                      </w:p>
                    </w:tc>
                  </w:tr>
                  <w:tr w:rsidR="002A70DC" w14:paraId="0ECEA5FF" w14:textId="77777777">
                    <w:trPr>
                      <w:trHeight w:val="601"/>
                    </w:trPr>
                    <w:tc>
                      <w:tcPr>
                        <w:tcW w:w="1095" w:type="dxa"/>
                        <w:vMerge/>
                      </w:tcPr>
                      <w:p w14:paraId="6F2DC34E" w14:textId="77777777" w:rsidR="002A70DC" w:rsidRDefault="002A70DC">
                        <w:pPr>
                          <w:pStyle w:val="EmptyCellLayoutStyle"/>
                          <w:spacing w:after="0" w:line="240" w:lineRule="auto"/>
                        </w:pPr>
                      </w:p>
                    </w:tc>
                    <w:tc>
                      <w:tcPr>
                        <w:tcW w:w="90" w:type="dxa"/>
                      </w:tcPr>
                      <w:p w14:paraId="49AA6A04"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2C63C12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9B1FDD6" w14:textId="77777777" w:rsidR="002A70DC" w:rsidRDefault="00350FE6">
                              <w:pPr>
                                <w:spacing w:after="0" w:line="240" w:lineRule="auto"/>
                              </w:pPr>
                              <w:r>
                                <w:rPr>
                                  <w:rFonts w:ascii="Calibri" w:eastAsia="Calibri" w:hAnsi="Calibri"/>
                                  <w:b/>
                                  <w:color w:val="000000"/>
                                  <w:sz w:val="24"/>
                                </w:rPr>
                                <w:t>Activity Commissioning</w:t>
                              </w:r>
                            </w:p>
                          </w:tc>
                        </w:tr>
                      </w:tbl>
                      <w:p w14:paraId="09F6AB4D" w14:textId="77777777" w:rsidR="002A70DC" w:rsidRDefault="002A70DC">
                        <w:pPr>
                          <w:spacing w:after="0" w:line="240" w:lineRule="auto"/>
                        </w:pPr>
                      </w:p>
                    </w:tc>
                    <w:tc>
                      <w:tcPr>
                        <w:tcW w:w="4804" w:type="dxa"/>
                      </w:tcPr>
                      <w:p w14:paraId="5716552E" w14:textId="77777777" w:rsidR="002A70DC" w:rsidRDefault="002A70DC">
                        <w:pPr>
                          <w:pStyle w:val="EmptyCellLayoutStyle"/>
                          <w:spacing w:after="0" w:line="240" w:lineRule="auto"/>
                        </w:pPr>
                      </w:p>
                    </w:tc>
                  </w:tr>
                </w:tbl>
                <w:p w14:paraId="28C2EAC6" w14:textId="77777777" w:rsidR="002A70DC" w:rsidRDefault="002A70DC">
                  <w:pPr>
                    <w:spacing w:after="0" w:line="240" w:lineRule="auto"/>
                  </w:pPr>
                </w:p>
              </w:tc>
            </w:tr>
            <w:tr w:rsidR="002A70DC" w14:paraId="035EA58C" w14:textId="77777777">
              <w:trPr>
                <w:trHeight w:val="282"/>
              </w:trPr>
              <w:tc>
                <w:tcPr>
                  <w:tcW w:w="10714" w:type="dxa"/>
                  <w:tcBorders>
                    <w:top w:val="nil"/>
                    <w:left w:val="nil"/>
                    <w:bottom w:val="nil"/>
                    <w:right w:val="nil"/>
                  </w:tcBorders>
                  <w:tcMar>
                    <w:top w:w="39" w:type="dxa"/>
                    <w:left w:w="39" w:type="dxa"/>
                    <w:bottom w:w="39" w:type="dxa"/>
                    <w:right w:w="39" w:type="dxa"/>
                  </w:tcMar>
                </w:tcPr>
                <w:p w14:paraId="45B672CB" w14:textId="77777777" w:rsidR="002A70DC" w:rsidRDefault="002A70DC">
                  <w:pPr>
                    <w:spacing w:after="0" w:line="240" w:lineRule="auto"/>
                  </w:pPr>
                </w:p>
              </w:tc>
            </w:tr>
            <w:tr w:rsidR="002A70DC" w14:paraId="18DCBA4D" w14:textId="77777777">
              <w:trPr>
                <w:trHeight w:val="262"/>
              </w:trPr>
              <w:tc>
                <w:tcPr>
                  <w:tcW w:w="10714" w:type="dxa"/>
                  <w:tcBorders>
                    <w:top w:val="nil"/>
                    <w:left w:val="nil"/>
                    <w:bottom w:val="nil"/>
                    <w:right w:val="nil"/>
                  </w:tcBorders>
                  <w:tcMar>
                    <w:top w:w="39" w:type="dxa"/>
                    <w:left w:w="39" w:type="dxa"/>
                    <w:bottom w:w="39" w:type="dxa"/>
                    <w:right w:w="39" w:type="dxa"/>
                  </w:tcMar>
                </w:tcPr>
                <w:p w14:paraId="6101B07E" w14:textId="77777777" w:rsidR="002A70DC" w:rsidRDefault="00350FE6">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2A70DC" w14:paraId="688019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E3DE5B" w14:textId="77777777" w:rsidR="002A70DC" w:rsidRDefault="00350FE6">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4ED646B6" w14:textId="77777777" w:rsidR="002A70DC" w:rsidRDefault="00350FE6">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0D63A56A" w14:textId="77777777" w:rsidR="002A70DC" w:rsidRDefault="00350FE6">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42CD7932" w14:textId="77777777" w:rsidR="002A70DC" w:rsidRDefault="00350FE6">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5FAF5B03" w14:textId="77777777" w:rsidR="002A70DC" w:rsidRDefault="00350FE6">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654378D9" w14:textId="77777777" w:rsidR="002A70DC" w:rsidRDefault="00350FE6">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2A70DC" w14:paraId="568AE584" w14:textId="77777777">
              <w:trPr>
                <w:trHeight w:val="282"/>
              </w:trPr>
              <w:tc>
                <w:tcPr>
                  <w:tcW w:w="10714" w:type="dxa"/>
                  <w:tcBorders>
                    <w:top w:val="nil"/>
                    <w:left w:val="nil"/>
                    <w:bottom w:val="nil"/>
                    <w:right w:val="nil"/>
                  </w:tcBorders>
                  <w:tcMar>
                    <w:top w:w="39" w:type="dxa"/>
                    <w:left w:w="39" w:type="dxa"/>
                    <w:bottom w:w="39" w:type="dxa"/>
                    <w:right w:w="39" w:type="dxa"/>
                  </w:tcMar>
                </w:tcPr>
                <w:p w14:paraId="15541A8A" w14:textId="77777777" w:rsidR="002A70DC" w:rsidRDefault="002A70DC">
                  <w:pPr>
                    <w:spacing w:after="0" w:line="240" w:lineRule="auto"/>
                  </w:pPr>
                </w:p>
              </w:tc>
            </w:tr>
            <w:tr w:rsidR="002A70DC" w14:paraId="282FBA3A" w14:textId="77777777">
              <w:trPr>
                <w:trHeight w:val="262"/>
              </w:trPr>
              <w:tc>
                <w:tcPr>
                  <w:tcW w:w="10714" w:type="dxa"/>
                  <w:tcBorders>
                    <w:top w:val="nil"/>
                    <w:left w:val="nil"/>
                    <w:bottom w:val="nil"/>
                    <w:right w:val="nil"/>
                  </w:tcBorders>
                  <w:tcMar>
                    <w:top w:w="39" w:type="dxa"/>
                    <w:left w:w="39" w:type="dxa"/>
                    <w:bottom w:w="39" w:type="dxa"/>
                    <w:right w:w="39" w:type="dxa"/>
                  </w:tcMar>
                </w:tcPr>
                <w:p w14:paraId="2993DA70" w14:textId="77777777" w:rsidR="002A70DC" w:rsidRDefault="00350FE6">
                  <w:pPr>
                    <w:spacing w:after="0" w:line="240" w:lineRule="auto"/>
                  </w:pPr>
                  <w:r>
                    <w:rPr>
                      <w:rFonts w:ascii="Calibri" w:eastAsia="Calibri" w:hAnsi="Calibri"/>
                      <w:b/>
                      <w:color w:val="000000"/>
                    </w:rPr>
                    <w:t xml:space="preserve">Is this activity being co-designed? </w:t>
                  </w:r>
                </w:p>
              </w:tc>
            </w:tr>
            <w:tr w:rsidR="002A70DC" w14:paraId="3477E6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A081E1C" w14:textId="77777777" w:rsidR="002A70DC" w:rsidRDefault="00350FE6">
                  <w:pPr>
                    <w:spacing w:after="0" w:line="240" w:lineRule="auto"/>
                  </w:pPr>
                  <w:r>
                    <w:rPr>
                      <w:rFonts w:ascii="Calibri" w:eastAsia="Calibri" w:hAnsi="Calibri"/>
                      <w:color w:val="000000"/>
                    </w:rPr>
                    <w:t>No</w:t>
                  </w:r>
                </w:p>
              </w:tc>
            </w:tr>
            <w:tr w:rsidR="002A70DC" w14:paraId="13BBD766" w14:textId="77777777">
              <w:trPr>
                <w:trHeight w:val="262"/>
              </w:trPr>
              <w:tc>
                <w:tcPr>
                  <w:tcW w:w="10714" w:type="dxa"/>
                  <w:tcBorders>
                    <w:top w:val="nil"/>
                    <w:left w:val="nil"/>
                    <w:bottom w:val="nil"/>
                    <w:right w:val="nil"/>
                  </w:tcBorders>
                  <w:tcMar>
                    <w:top w:w="39" w:type="dxa"/>
                    <w:left w:w="39" w:type="dxa"/>
                    <w:bottom w:w="39" w:type="dxa"/>
                    <w:right w:w="39" w:type="dxa"/>
                  </w:tcMar>
                </w:tcPr>
                <w:p w14:paraId="76C8E310" w14:textId="77777777" w:rsidR="002A70DC" w:rsidRDefault="00350FE6">
                  <w:pPr>
                    <w:spacing w:after="0" w:line="240" w:lineRule="auto"/>
                  </w:pPr>
                  <w:r>
                    <w:rPr>
                      <w:rFonts w:ascii="Calibri" w:eastAsia="Calibri" w:hAnsi="Calibri"/>
                      <w:b/>
                      <w:color w:val="000000"/>
                    </w:rPr>
                    <w:t xml:space="preserve">Is this activity the result of a previous co-design process? </w:t>
                  </w:r>
                </w:p>
              </w:tc>
            </w:tr>
            <w:tr w:rsidR="002A70DC" w14:paraId="31DC03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431DD4" w14:textId="77777777" w:rsidR="002A70DC" w:rsidRDefault="00350FE6">
                  <w:pPr>
                    <w:spacing w:after="0" w:line="240" w:lineRule="auto"/>
                  </w:pPr>
                  <w:r>
                    <w:rPr>
                      <w:rFonts w:ascii="Calibri" w:eastAsia="Calibri" w:hAnsi="Calibri"/>
                      <w:color w:val="000000"/>
                    </w:rPr>
                    <w:t>No</w:t>
                  </w:r>
                </w:p>
              </w:tc>
            </w:tr>
            <w:tr w:rsidR="002A70DC" w14:paraId="64014249" w14:textId="77777777">
              <w:trPr>
                <w:trHeight w:val="262"/>
              </w:trPr>
              <w:tc>
                <w:tcPr>
                  <w:tcW w:w="10714" w:type="dxa"/>
                  <w:tcBorders>
                    <w:top w:val="nil"/>
                    <w:left w:val="nil"/>
                    <w:bottom w:val="nil"/>
                    <w:right w:val="nil"/>
                  </w:tcBorders>
                  <w:tcMar>
                    <w:top w:w="39" w:type="dxa"/>
                    <w:left w:w="39" w:type="dxa"/>
                    <w:bottom w:w="39" w:type="dxa"/>
                    <w:right w:w="39" w:type="dxa"/>
                  </w:tcMar>
                </w:tcPr>
                <w:p w14:paraId="60742D78" w14:textId="77777777" w:rsidR="002A70DC" w:rsidRDefault="00350FE6">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2A70DC" w14:paraId="30BE92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F58E7BA" w14:textId="77777777" w:rsidR="002A70DC" w:rsidRDefault="00350FE6">
                  <w:pPr>
                    <w:spacing w:after="0" w:line="240" w:lineRule="auto"/>
                  </w:pPr>
                  <w:r>
                    <w:rPr>
                      <w:rFonts w:ascii="Calibri" w:eastAsia="Calibri" w:hAnsi="Calibri"/>
                      <w:color w:val="000000"/>
                    </w:rPr>
                    <w:t>No</w:t>
                  </w:r>
                </w:p>
              </w:tc>
            </w:tr>
            <w:tr w:rsidR="002A70DC" w14:paraId="08D8D11B" w14:textId="77777777">
              <w:trPr>
                <w:trHeight w:val="262"/>
              </w:trPr>
              <w:tc>
                <w:tcPr>
                  <w:tcW w:w="10714" w:type="dxa"/>
                  <w:tcBorders>
                    <w:top w:val="nil"/>
                    <w:left w:val="nil"/>
                    <w:bottom w:val="nil"/>
                    <w:right w:val="nil"/>
                  </w:tcBorders>
                  <w:tcMar>
                    <w:top w:w="39" w:type="dxa"/>
                    <w:left w:w="39" w:type="dxa"/>
                    <w:bottom w:w="39" w:type="dxa"/>
                    <w:right w:w="39" w:type="dxa"/>
                  </w:tcMar>
                </w:tcPr>
                <w:p w14:paraId="19F5E181" w14:textId="77777777" w:rsidR="002A70DC" w:rsidRDefault="00350FE6">
                  <w:pPr>
                    <w:spacing w:after="0" w:line="240" w:lineRule="auto"/>
                  </w:pPr>
                  <w:r>
                    <w:rPr>
                      <w:rFonts w:ascii="Calibri" w:eastAsia="Calibri" w:hAnsi="Calibri"/>
                      <w:b/>
                      <w:color w:val="000000"/>
                    </w:rPr>
                    <w:t xml:space="preserve">Has this activity previously been co-commissioned or joint-commissioned? </w:t>
                  </w:r>
                </w:p>
              </w:tc>
            </w:tr>
            <w:tr w:rsidR="002A70DC" w14:paraId="61D0AA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DAB7FA" w14:textId="77777777" w:rsidR="002A70DC" w:rsidRDefault="00350FE6">
                  <w:pPr>
                    <w:spacing w:after="0" w:line="240" w:lineRule="auto"/>
                  </w:pPr>
                  <w:r>
                    <w:rPr>
                      <w:rFonts w:ascii="Calibri" w:eastAsia="Calibri" w:hAnsi="Calibri"/>
                      <w:color w:val="000000"/>
                    </w:rPr>
                    <w:t>No</w:t>
                  </w:r>
                </w:p>
              </w:tc>
            </w:tr>
            <w:tr w:rsidR="002A70DC" w14:paraId="1FB78C20" w14:textId="77777777">
              <w:trPr>
                <w:trHeight w:val="262"/>
              </w:trPr>
              <w:tc>
                <w:tcPr>
                  <w:tcW w:w="10714" w:type="dxa"/>
                  <w:tcBorders>
                    <w:top w:val="nil"/>
                    <w:left w:val="nil"/>
                    <w:bottom w:val="nil"/>
                    <w:right w:val="nil"/>
                  </w:tcBorders>
                  <w:tcMar>
                    <w:top w:w="39" w:type="dxa"/>
                    <w:left w:w="39" w:type="dxa"/>
                    <w:bottom w:w="39" w:type="dxa"/>
                    <w:right w:w="39" w:type="dxa"/>
                  </w:tcMar>
                </w:tcPr>
                <w:p w14:paraId="1D173E23" w14:textId="77777777" w:rsidR="002A70DC" w:rsidRDefault="00350FE6">
                  <w:pPr>
                    <w:spacing w:after="0" w:line="240" w:lineRule="auto"/>
                  </w:pPr>
                  <w:r>
                    <w:rPr>
                      <w:rFonts w:ascii="Calibri" w:eastAsia="Calibri" w:hAnsi="Calibri"/>
                      <w:b/>
                      <w:color w:val="000000"/>
                    </w:rPr>
                    <w:t xml:space="preserve">Decommissioning </w:t>
                  </w:r>
                </w:p>
              </w:tc>
            </w:tr>
            <w:tr w:rsidR="002A70DC" w14:paraId="67571F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875F12" w14:textId="77777777" w:rsidR="002A70DC" w:rsidRDefault="00350FE6">
                  <w:pPr>
                    <w:spacing w:after="0" w:line="240" w:lineRule="auto"/>
                  </w:pPr>
                  <w:r>
                    <w:rPr>
                      <w:rFonts w:ascii="Calibri" w:eastAsia="Calibri" w:hAnsi="Calibri"/>
                      <w:color w:val="000000"/>
                    </w:rPr>
                    <w:t>No</w:t>
                  </w:r>
                </w:p>
              </w:tc>
            </w:tr>
            <w:tr w:rsidR="002A70DC" w14:paraId="7038EDDA" w14:textId="77777777">
              <w:trPr>
                <w:trHeight w:val="262"/>
              </w:trPr>
              <w:tc>
                <w:tcPr>
                  <w:tcW w:w="10714" w:type="dxa"/>
                  <w:tcBorders>
                    <w:top w:val="nil"/>
                    <w:left w:val="nil"/>
                    <w:bottom w:val="nil"/>
                    <w:right w:val="nil"/>
                  </w:tcBorders>
                  <w:tcMar>
                    <w:top w:w="39" w:type="dxa"/>
                    <w:left w:w="39" w:type="dxa"/>
                    <w:bottom w:w="39" w:type="dxa"/>
                    <w:right w:w="39" w:type="dxa"/>
                  </w:tcMar>
                </w:tcPr>
                <w:p w14:paraId="1457327F" w14:textId="77777777" w:rsidR="002A70DC" w:rsidRDefault="00350FE6">
                  <w:pPr>
                    <w:spacing w:after="0" w:line="240" w:lineRule="auto"/>
                  </w:pPr>
                  <w:r>
                    <w:rPr>
                      <w:rFonts w:ascii="Calibri" w:eastAsia="Calibri" w:hAnsi="Calibri"/>
                      <w:b/>
                      <w:color w:val="000000"/>
                    </w:rPr>
                    <w:t xml:space="preserve">Decommissioning details? </w:t>
                  </w:r>
                </w:p>
              </w:tc>
            </w:tr>
            <w:tr w:rsidR="002A70DC" w14:paraId="376A3E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09BB7B" w14:textId="77777777" w:rsidR="002A70DC" w:rsidRDefault="002A70DC">
                  <w:pPr>
                    <w:spacing w:after="0" w:line="240" w:lineRule="auto"/>
                  </w:pPr>
                </w:p>
              </w:tc>
            </w:tr>
            <w:tr w:rsidR="002A70DC" w14:paraId="36667977" w14:textId="77777777">
              <w:trPr>
                <w:trHeight w:val="262"/>
              </w:trPr>
              <w:tc>
                <w:tcPr>
                  <w:tcW w:w="10714" w:type="dxa"/>
                  <w:tcBorders>
                    <w:top w:val="nil"/>
                    <w:left w:val="nil"/>
                    <w:bottom w:val="nil"/>
                    <w:right w:val="nil"/>
                  </w:tcBorders>
                  <w:tcMar>
                    <w:top w:w="39" w:type="dxa"/>
                    <w:left w:w="39" w:type="dxa"/>
                    <w:bottom w:w="39" w:type="dxa"/>
                    <w:right w:w="39" w:type="dxa"/>
                  </w:tcMar>
                </w:tcPr>
                <w:p w14:paraId="01DDD5FA" w14:textId="77777777" w:rsidR="002A70DC" w:rsidRDefault="00350FE6">
                  <w:pPr>
                    <w:spacing w:after="0" w:line="240" w:lineRule="auto"/>
                  </w:pPr>
                  <w:r>
                    <w:rPr>
                      <w:rFonts w:ascii="Calibri" w:eastAsia="Calibri" w:hAnsi="Calibri"/>
                      <w:b/>
                      <w:color w:val="000000"/>
                    </w:rPr>
                    <w:t xml:space="preserve">Co-design or co-commissioning comments </w:t>
                  </w:r>
                </w:p>
              </w:tc>
            </w:tr>
            <w:tr w:rsidR="002A70DC" w14:paraId="256CAC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44E9311" w14:textId="77777777" w:rsidR="002A70DC" w:rsidRDefault="002A70DC">
                  <w:pPr>
                    <w:spacing w:after="0" w:line="240" w:lineRule="auto"/>
                  </w:pPr>
                </w:p>
              </w:tc>
            </w:tr>
            <w:tr w:rsidR="002A70DC" w14:paraId="10805E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253C1F" w14:textId="77777777" w:rsidR="002A70DC" w:rsidRDefault="002A70DC">
                  <w:pPr>
                    <w:spacing w:after="0" w:line="240" w:lineRule="auto"/>
                  </w:pPr>
                </w:p>
              </w:tc>
            </w:tr>
          </w:tbl>
          <w:p w14:paraId="07CAA353" w14:textId="77777777" w:rsidR="002A70DC" w:rsidRDefault="002A70DC">
            <w:pPr>
              <w:spacing w:after="0" w:line="240" w:lineRule="auto"/>
            </w:pPr>
          </w:p>
        </w:tc>
        <w:tc>
          <w:tcPr>
            <w:tcW w:w="762" w:type="dxa"/>
          </w:tcPr>
          <w:p w14:paraId="03E8572F" w14:textId="77777777" w:rsidR="002A70DC" w:rsidRDefault="002A70DC">
            <w:pPr>
              <w:pStyle w:val="EmptyCellLayoutStyle"/>
              <w:spacing w:after="0" w:line="240" w:lineRule="auto"/>
            </w:pPr>
          </w:p>
        </w:tc>
      </w:tr>
    </w:tbl>
    <w:p w14:paraId="24ADFC93" w14:textId="64E0486D" w:rsidR="002A70DC" w:rsidRDefault="00350FE6">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2A70DC" w14:paraId="778A43DF" w14:textId="77777777">
        <w:tc>
          <w:tcPr>
            <w:tcW w:w="762" w:type="dxa"/>
          </w:tcPr>
          <w:p w14:paraId="41BF5364" w14:textId="77777777" w:rsidR="002A70DC" w:rsidRDefault="002A70DC">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2A70DC" w14:paraId="63256446"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3EF01D0" w14:textId="77777777" w:rsidR="002A70DC" w:rsidRDefault="002A70DC">
                  <w:pPr>
                    <w:spacing w:after="0" w:line="240" w:lineRule="auto"/>
                  </w:pPr>
                </w:p>
              </w:tc>
            </w:tr>
            <w:tr w:rsidR="002A70DC" w14:paraId="6A16D784"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2A70DC" w14:paraId="613D820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2C84B7DC" w14:textId="77777777" w:rsidR="002A70DC" w:rsidRDefault="00350FE6">
                        <w:pPr>
                          <w:spacing w:after="0" w:line="240" w:lineRule="auto"/>
                        </w:pPr>
                        <w:r>
                          <w:rPr>
                            <w:noProof/>
                          </w:rPr>
                          <w:drawing>
                            <wp:inline distT="0" distB="0" distL="0" distR="0" wp14:anchorId="20DBABF9" wp14:editId="26613D4F">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2A70DC" w14:paraId="3C2174A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A8E3202" w14:textId="77777777" w:rsidR="002A70DC" w:rsidRDefault="00350FE6">
                              <w:pPr>
                                <w:spacing w:after="0" w:line="240" w:lineRule="auto"/>
                              </w:pPr>
                              <w:r>
                                <w:rPr>
                                  <w:rFonts w:ascii="Calibri" w:eastAsia="Calibri" w:hAnsi="Calibri"/>
                                  <w:b/>
                                  <w:color w:val="000000"/>
                                  <w:sz w:val="36"/>
                                </w:rPr>
                                <w:t>AH - 1 - 2024-25 After Hours Activities</w:t>
                              </w:r>
                            </w:p>
                          </w:tc>
                        </w:tr>
                      </w:tbl>
                      <w:p w14:paraId="6A861E16" w14:textId="77777777" w:rsidR="002A70DC" w:rsidRDefault="002A70DC">
                        <w:pPr>
                          <w:spacing w:after="0" w:line="240" w:lineRule="auto"/>
                        </w:pPr>
                      </w:p>
                    </w:tc>
                    <w:tc>
                      <w:tcPr>
                        <w:tcW w:w="43" w:type="dxa"/>
                        <w:shd w:val="clear" w:color="auto" w:fill="DDE1EA"/>
                      </w:tcPr>
                      <w:p w14:paraId="363D1AE5" w14:textId="77777777" w:rsidR="002A70DC" w:rsidRDefault="002A70DC">
                        <w:pPr>
                          <w:pStyle w:val="EmptyCellLayoutStyle"/>
                          <w:spacing w:after="0" w:line="240" w:lineRule="auto"/>
                        </w:pPr>
                      </w:p>
                    </w:tc>
                  </w:tr>
                </w:tbl>
                <w:p w14:paraId="0FB33C24" w14:textId="77777777" w:rsidR="002A70DC" w:rsidRDefault="002A70DC">
                  <w:pPr>
                    <w:spacing w:after="0" w:line="240" w:lineRule="auto"/>
                  </w:pPr>
                </w:p>
              </w:tc>
            </w:tr>
            <w:tr w:rsidR="002A70DC" w14:paraId="60A0DD64"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956C3C4" w14:textId="77777777" w:rsidR="002A70DC" w:rsidRDefault="002A70DC">
                  <w:pPr>
                    <w:spacing w:after="0" w:line="240" w:lineRule="auto"/>
                  </w:pPr>
                </w:p>
              </w:tc>
            </w:tr>
            <w:tr w:rsidR="002A70DC" w14:paraId="377FC2D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2A70DC" w14:paraId="1EB1367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65A1F18" w14:textId="77777777" w:rsidR="002A70DC" w:rsidRDefault="00350FE6">
                        <w:pPr>
                          <w:spacing w:after="0" w:line="240" w:lineRule="auto"/>
                        </w:pPr>
                        <w:r>
                          <w:rPr>
                            <w:noProof/>
                          </w:rPr>
                          <w:drawing>
                            <wp:inline distT="0" distB="0" distL="0" distR="0" wp14:anchorId="7B79CEF8" wp14:editId="0B06070B">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A67A66D" w14:textId="77777777" w:rsidR="002A70DC" w:rsidRDefault="002A70DC">
                        <w:pPr>
                          <w:pStyle w:val="EmptyCellLayoutStyle"/>
                          <w:spacing w:after="0" w:line="240" w:lineRule="auto"/>
                        </w:pPr>
                      </w:p>
                    </w:tc>
                    <w:tc>
                      <w:tcPr>
                        <w:tcW w:w="3375" w:type="dxa"/>
                      </w:tcPr>
                      <w:p w14:paraId="15685ABF" w14:textId="77777777" w:rsidR="002A70DC" w:rsidRDefault="002A70DC">
                        <w:pPr>
                          <w:pStyle w:val="EmptyCellLayoutStyle"/>
                          <w:spacing w:after="0" w:line="240" w:lineRule="auto"/>
                        </w:pPr>
                      </w:p>
                    </w:tc>
                    <w:tc>
                      <w:tcPr>
                        <w:tcW w:w="6154" w:type="dxa"/>
                      </w:tcPr>
                      <w:p w14:paraId="5F6E1F3C" w14:textId="77777777" w:rsidR="002A70DC" w:rsidRDefault="002A70DC">
                        <w:pPr>
                          <w:pStyle w:val="EmptyCellLayoutStyle"/>
                          <w:spacing w:after="0" w:line="240" w:lineRule="auto"/>
                        </w:pPr>
                      </w:p>
                    </w:tc>
                  </w:tr>
                  <w:tr w:rsidR="002A70DC" w14:paraId="39EA241F" w14:textId="77777777">
                    <w:trPr>
                      <w:trHeight w:val="601"/>
                    </w:trPr>
                    <w:tc>
                      <w:tcPr>
                        <w:tcW w:w="1095" w:type="dxa"/>
                        <w:vMerge/>
                      </w:tcPr>
                      <w:p w14:paraId="0F8220E9" w14:textId="77777777" w:rsidR="002A70DC" w:rsidRDefault="002A70DC">
                        <w:pPr>
                          <w:pStyle w:val="EmptyCellLayoutStyle"/>
                          <w:spacing w:after="0" w:line="240" w:lineRule="auto"/>
                        </w:pPr>
                      </w:p>
                    </w:tc>
                    <w:tc>
                      <w:tcPr>
                        <w:tcW w:w="90" w:type="dxa"/>
                      </w:tcPr>
                      <w:p w14:paraId="0E35434B" w14:textId="77777777" w:rsidR="002A70DC" w:rsidRDefault="002A70DC">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2A70DC" w14:paraId="799AC0AB"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C635403" w14:textId="77777777" w:rsidR="002A70DC" w:rsidRDefault="00350FE6">
                              <w:pPr>
                                <w:spacing w:after="0" w:line="240" w:lineRule="auto"/>
                              </w:pPr>
                              <w:r>
                                <w:rPr>
                                  <w:rFonts w:ascii="Calibri" w:eastAsia="Calibri" w:hAnsi="Calibri"/>
                                  <w:b/>
                                  <w:color w:val="000000"/>
                                  <w:sz w:val="24"/>
                                </w:rPr>
                                <w:t>Activity Metadata</w:t>
                              </w:r>
                            </w:p>
                          </w:tc>
                        </w:tr>
                      </w:tbl>
                      <w:p w14:paraId="40DE4832" w14:textId="77777777" w:rsidR="002A70DC" w:rsidRDefault="002A70DC">
                        <w:pPr>
                          <w:spacing w:after="0" w:line="240" w:lineRule="auto"/>
                        </w:pPr>
                      </w:p>
                    </w:tc>
                    <w:tc>
                      <w:tcPr>
                        <w:tcW w:w="6154" w:type="dxa"/>
                      </w:tcPr>
                      <w:p w14:paraId="2A848B8B" w14:textId="77777777" w:rsidR="002A70DC" w:rsidRDefault="002A70DC">
                        <w:pPr>
                          <w:pStyle w:val="EmptyCellLayoutStyle"/>
                          <w:spacing w:after="0" w:line="240" w:lineRule="auto"/>
                        </w:pPr>
                      </w:p>
                    </w:tc>
                  </w:tr>
                </w:tbl>
                <w:p w14:paraId="66787DD2" w14:textId="77777777" w:rsidR="002A70DC" w:rsidRDefault="002A70DC">
                  <w:pPr>
                    <w:spacing w:after="0" w:line="240" w:lineRule="auto"/>
                  </w:pPr>
                </w:p>
              </w:tc>
            </w:tr>
            <w:tr w:rsidR="002A70DC" w14:paraId="57397185" w14:textId="77777777">
              <w:trPr>
                <w:trHeight w:val="282"/>
              </w:trPr>
              <w:tc>
                <w:tcPr>
                  <w:tcW w:w="10714" w:type="dxa"/>
                  <w:tcBorders>
                    <w:top w:val="nil"/>
                    <w:left w:val="nil"/>
                    <w:bottom w:val="nil"/>
                    <w:right w:val="nil"/>
                  </w:tcBorders>
                  <w:tcMar>
                    <w:top w:w="39" w:type="dxa"/>
                    <w:left w:w="39" w:type="dxa"/>
                    <w:bottom w:w="39" w:type="dxa"/>
                    <w:right w:w="39" w:type="dxa"/>
                  </w:tcMar>
                </w:tcPr>
                <w:p w14:paraId="3B62C557" w14:textId="77777777" w:rsidR="002A70DC" w:rsidRDefault="002A70DC">
                  <w:pPr>
                    <w:spacing w:after="0" w:line="240" w:lineRule="auto"/>
                  </w:pPr>
                </w:p>
              </w:tc>
            </w:tr>
            <w:tr w:rsidR="002A70DC" w14:paraId="0B3D02A6" w14:textId="77777777">
              <w:trPr>
                <w:trHeight w:val="262"/>
              </w:trPr>
              <w:tc>
                <w:tcPr>
                  <w:tcW w:w="10714" w:type="dxa"/>
                  <w:tcBorders>
                    <w:top w:val="nil"/>
                    <w:left w:val="nil"/>
                    <w:bottom w:val="nil"/>
                    <w:right w:val="nil"/>
                  </w:tcBorders>
                  <w:tcMar>
                    <w:top w:w="39" w:type="dxa"/>
                    <w:left w:w="39" w:type="dxa"/>
                    <w:bottom w:w="39" w:type="dxa"/>
                    <w:right w:w="39" w:type="dxa"/>
                  </w:tcMar>
                </w:tcPr>
                <w:p w14:paraId="51C4F021" w14:textId="77777777" w:rsidR="002A70DC" w:rsidRDefault="00350FE6">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68D56E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9B59EB" w14:textId="77777777" w:rsidR="002A70DC" w:rsidRDefault="00350FE6">
                  <w:pPr>
                    <w:spacing w:after="0" w:line="240" w:lineRule="auto"/>
                  </w:pPr>
                  <w:r>
                    <w:rPr>
                      <w:rFonts w:ascii="Calibri" w:eastAsia="Calibri" w:hAnsi="Calibri"/>
                      <w:color w:val="000000"/>
                    </w:rPr>
                    <w:t>After Hours Primary Health Care</w:t>
                  </w:r>
                </w:p>
              </w:tc>
            </w:tr>
            <w:tr w:rsidR="002A70DC" w14:paraId="761CC15A" w14:textId="77777777">
              <w:trPr>
                <w:trHeight w:val="262"/>
              </w:trPr>
              <w:tc>
                <w:tcPr>
                  <w:tcW w:w="10714" w:type="dxa"/>
                  <w:tcBorders>
                    <w:top w:val="nil"/>
                    <w:left w:val="nil"/>
                    <w:bottom w:val="nil"/>
                    <w:right w:val="nil"/>
                  </w:tcBorders>
                  <w:tcMar>
                    <w:top w:w="39" w:type="dxa"/>
                    <w:left w:w="39" w:type="dxa"/>
                    <w:bottom w:w="39" w:type="dxa"/>
                    <w:right w:w="39" w:type="dxa"/>
                  </w:tcMar>
                </w:tcPr>
                <w:p w14:paraId="5EF84931" w14:textId="77777777" w:rsidR="002A70DC" w:rsidRDefault="00350FE6">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2A70DC" w14:paraId="56E82E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3290C2" w14:textId="77777777" w:rsidR="002A70DC" w:rsidRDefault="00350FE6">
                  <w:pPr>
                    <w:spacing w:after="0" w:line="240" w:lineRule="auto"/>
                  </w:pPr>
                  <w:r>
                    <w:rPr>
                      <w:rFonts w:ascii="Calibri" w:eastAsia="Calibri" w:hAnsi="Calibri"/>
                      <w:color w:val="000000"/>
                    </w:rPr>
                    <w:t>AH</w:t>
                  </w:r>
                </w:p>
              </w:tc>
            </w:tr>
            <w:tr w:rsidR="002A70DC" w14:paraId="43E01E3F" w14:textId="77777777">
              <w:trPr>
                <w:trHeight w:val="262"/>
              </w:trPr>
              <w:tc>
                <w:tcPr>
                  <w:tcW w:w="10714" w:type="dxa"/>
                  <w:tcBorders>
                    <w:top w:val="nil"/>
                    <w:left w:val="nil"/>
                    <w:bottom w:val="nil"/>
                    <w:right w:val="nil"/>
                  </w:tcBorders>
                  <w:tcMar>
                    <w:top w:w="39" w:type="dxa"/>
                    <w:left w:w="39" w:type="dxa"/>
                    <w:bottom w:w="39" w:type="dxa"/>
                    <w:right w:w="39" w:type="dxa"/>
                  </w:tcMar>
                </w:tcPr>
                <w:p w14:paraId="243C99AC" w14:textId="77777777" w:rsidR="002A70DC" w:rsidRDefault="00350FE6">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2A70DC" w14:paraId="63724B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7F52AA9" w14:textId="77777777" w:rsidR="002A70DC" w:rsidRDefault="00350FE6">
                  <w:pPr>
                    <w:spacing w:after="0" w:line="240" w:lineRule="auto"/>
                  </w:pPr>
                  <w:r>
                    <w:rPr>
                      <w:rFonts w:ascii="Calibri" w:eastAsia="Calibri" w:hAnsi="Calibri"/>
                      <w:color w:val="000000"/>
                    </w:rPr>
                    <w:t>1</w:t>
                  </w:r>
                </w:p>
              </w:tc>
            </w:tr>
            <w:tr w:rsidR="002A70DC" w14:paraId="62311ECF" w14:textId="77777777">
              <w:trPr>
                <w:trHeight w:val="262"/>
              </w:trPr>
              <w:tc>
                <w:tcPr>
                  <w:tcW w:w="10714" w:type="dxa"/>
                  <w:tcBorders>
                    <w:top w:val="nil"/>
                    <w:left w:val="nil"/>
                    <w:bottom w:val="nil"/>
                    <w:right w:val="nil"/>
                  </w:tcBorders>
                  <w:tcMar>
                    <w:top w:w="39" w:type="dxa"/>
                    <w:left w:w="39" w:type="dxa"/>
                    <w:bottom w:w="39" w:type="dxa"/>
                    <w:right w:w="39" w:type="dxa"/>
                  </w:tcMar>
                </w:tcPr>
                <w:p w14:paraId="32CF9FC5" w14:textId="77777777" w:rsidR="002A70DC" w:rsidRDefault="00350FE6">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2A70DC" w14:paraId="3B337D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77C7AA" w14:textId="77777777" w:rsidR="002A70DC" w:rsidRDefault="00350FE6">
                  <w:pPr>
                    <w:spacing w:after="0" w:line="240" w:lineRule="auto"/>
                  </w:pPr>
                  <w:r>
                    <w:rPr>
                      <w:rFonts w:ascii="Calibri" w:eastAsia="Calibri" w:hAnsi="Calibri"/>
                      <w:color w:val="000000"/>
                    </w:rPr>
                    <w:t>2024-25 After Hours Activities</w:t>
                  </w:r>
                </w:p>
              </w:tc>
            </w:tr>
            <w:tr w:rsidR="002A70DC" w14:paraId="1220DBE5" w14:textId="77777777">
              <w:trPr>
                <w:trHeight w:val="262"/>
              </w:trPr>
              <w:tc>
                <w:tcPr>
                  <w:tcW w:w="10714" w:type="dxa"/>
                  <w:tcBorders>
                    <w:top w:val="nil"/>
                    <w:left w:val="nil"/>
                    <w:bottom w:val="nil"/>
                    <w:right w:val="nil"/>
                  </w:tcBorders>
                  <w:tcMar>
                    <w:top w:w="39" w:type="dxa"/>
                    <w:left w:w="39" w:type="dxa"/>
                    <w:bottom w:w="39" w:type="dxa"/>
                    <w:right w:w="39" w:type="dxa"/>
                  </w:tcMar>
                </w:tcPr>
                <w:p w14:paraId="416D1DE6" w14:textId="77777777" w:rsidR="002A70DC" w:rsidRDefault="00350FE6">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2A70DC" w14:paraId="5AB7DC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A0A3C8" w14:textId="77777777" w:rsidR="002A70DC" w:rsidRDefault="00350FE6">
                  <w:pPr>
                    <w:spacing w:after="0" w:line="240" w:lineRule="auto"/>
                  </w:pPr>
                  <w:r>
                    <w:rPr>
                      <w:rFonts w:ascii="Calibri" w:eastAsia="Calibri" w:hAnsi="Calibri"/>
                      <w:color w:val="000000"/>
                    </w:rPr>
                    <w:t>Existing</w:t>
                  </w:r>
                </w:p>
              </w:tc>
            </w:tr>
            <w:tr w:rsidR="002A70DC" w14:paraId="20B6118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AA5ABA0" w14:textId="77777777" w:rsidR="002A70DC" w:rsidRDefault="002A70DC">
                  <w:pPr>
                    <w:spacing w:after="0" w:line="240" w:lineRule="auto"/>
                  </w:pPr>
                </w:p>
              </w:tc>
            </w:tr>
            <w:tr w:rsidR="002A70DC" w14:paraId="32926F33" w14:textId="77777777">
              <w:trPr>
                <w:trHeight w:val="282"/>
              </w:trPr>
              <w:tc>
                <w:tcPr>
                  <w:tcW w:w="10714" w:type="dxa"/>
                  <w:tcBorders>
                    <w:top w:val="nil"/>
                    <w:left w:val="nil"/>
                    <w:bottom w:val="nil"/>
                    <w:right w:val="nil"/>
                  </w:tcBorders>
                  <w:tcMar>
                    <w:top w:w="39" w:type="dxa"/>
                    <w:left w:w="39" w:type="dxa"/>
                    <w:bottom w:w="39" w:type="dxa"/>
                    <w:right w:w="39" w:type="dxa"/>
                  </w:tcMar>
                </w:tcPr>
                <w:p w14:paraId="03CB8AA4" w14:textId="77777777" w:rsidR="002A70DC" w:rsidRDefault="002A70DC">
                  <w:pPr>
                    <w:spacing w:after="0" w:line="240" w:lineRule="auto"/>
                  </w:pPr>
                </w:p>
              </w:tc>
            </w:tr>
            <w:tr w:rsidR="002A70DC" w14:paraId="24A6A70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5A52ED4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6C0C527" w14:textId="77777777" w:rsidR="002A70DC" w:rsidRDefault="00350FE6">
                        <w:pPr>
                          <w:spacing w:after="0" w:line="240" w:lineRule="auto"/>
                        </w:pPr>
                        <w:r>
                          <w:rPr>
                            <w:noProof/>
                          </w:rPr>
                          <w:drawing>
                            <wp:inline distT="0" distB="0" distL="0" distR="0" wp14:anchorId="0148E9B9" wp14:editId="653AFE93">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C5849E7" w14:textId="77777777" w:rsidR="002A70DC" w:rsidRDefault="002A70DC">
                        <w:pPr>
                          <w:pStyle w:val="EmptyCellLayoutStyle"/>
                          <w:spacing w:after="0" w:line="240" w:lineRule="auto"/>
                        </w:pPr>
                      </w:p>
                    </w:tc>
                    <w:tc>
                      <w:tcPr>
                        <w:tcW w:w="4725" w:type="dxa"/>
                      </w:tcPr>
                      <w:p w14:paraId="0217E981" w14:textId="77777777" w:rsidR="002A70DC" w:rsidRDefault="002A70DC">
                        <w:pPr>
                          <w:pStyle w:val="EmptyCellLayoutStyle"/>
                          <w:spacing w:after="0" w:line="240" w:lineRule="auto"/>
                        </w:pPr>
                      </w:p>
                    </w:tc>
                    <w:tc>
                      <w:tcPr>
                        <w:tcW w:w="4804" w:type="dxa"/>
                      </w:tcPr>
                      <w:p w14:paraId="6A65B162" w14:textId="77777777" w:rsidR="002A70DC" w:rsidRDefault="002A70DC">
                        <w:pPr>
                          <w:pStyle w:val="EmptyCellLayoutStyle"/>
                          <w:spacing w:after="0" w:line="240" w:lineRule="auto"/>
                        </w:pPr>
                      </w:p>
                    </w:tc>
                  </w:tr>
                  <w:tr w:rsidR="002A70DC" w14:paraId="5CA0A3EF" w14:textId="77777777">
                    <w:trPr>
                      <w:trHeight w:val="601"/>
                    </w:trPr>
                    <w:tc>
                      <w:tcPr>
                        <w:tcW w:w="1095" w:type="dxa"/>
                        <w:vMerge/>
                      </w:tcPr>
                      <w:p w14:paraId="3A664E48" w14:textId="77777777" w:rsidR="002A70DC" w:rsidRDefault="002A70DC">
                        <w:pPr>
                          <w:pStyle w:val="EmptyCellLayoutStyle"/>
                          <w:spacing w:after="0" w:line="240" w:lineRule="auto"/>
                        </w:pPr>
                      </w:p>
                    </w:tc>
                    <w:tc>
                      <w:tcPr>
                        <w:tcW w:w="90" w:type="dxa"/>
                      </w:tcPr>
                      <w:p w14:paraId="01D5F98D"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2B019DC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D33E17" w14:textId="77777777" w:rsidR="002A70DC" w:rsidRDefault="00350FE6">
                              <w:pPr>
                                <w:spacing w:after="0" w:line="240" w:lineRule="auto"/>
                              </w:pPr>
                              <w:r>
                                <w:rPr>
                                  <w:rFonts w:ascii="Calibri" w:eastAsia="Calibri" w:hAnsi="Calibri"/>
                                  <w:b/>
                                  <w:color w:val="000000"/>
                                  <w:sz w:val="24"/>
                                </w:rPr>
                                <w:t>Activity Priorities and Description</w:t>
                              </w:r>
                            </w:p>
                          </w:tc>
                        </w:tr>
                      </w:tbl>
                      <w:p w14:paraId="780D8B5B" w14:textId="77777777" w:rsidR="002A70DC" w:rsidRDefault="002A70DC">
                        <w:pPr>
                          <w:spacing w:after="0" w:line="240" w:lineRule="auto"/>
                        </w:pPr>
                      </w:p>
                    </w:tc>
                    <w:tc>
                      <w:tcPr>
                        <w:tcW w:w="4804" w:type="dxa"/>
                      </w:tcPr>
                      <w:p w14:paraId="3AA810FE" w14:textId="77777777" w:rsidR="002A70DC" w:rsidRDefault="002A70DC">
                        <w:pPr>
                          <w:pStyle w:val="EmptyCellLayoutStyle"/>
                          <w:spacing w:after="0" w:line="240" w:lineRule="auto"/>
                        </w:pPr>
                      </w:p>
                    </w:tc>
                  </w:tr>
                </w:tbl>
                <w:p w14:paraId="19BDE27D" w14:textId="77777777" w:rsidR="002A70DC" w:rsidRDefault="002A70DC">
                  <w:pPr>
                    <w:spacing w:after="0" w:line="240" w:lineRule="auto"/>
                  </w:pPr>
                </w:p>
              </w:tc>
            </w:tr>
            <w:tr w:rsidR="002A70DC" w14:paraId="4A94E627" w14:textId="77777777">
              <w:trPr>
                <w:trHeight w:val="282"/>
              </w:trPr>
              <w:tc>
                <w:tcPr>
                  <w:tcW w:w="10714" w:type="dxa"/>
                  <w:tcBorders>
                    <w:top w:val="nil"/>
                    <w:left w:val="nil"/>
                    <w:bottom w:val="nil"/>
                    <w:right w:val="nil"/>
                  </w:tcBorders>
                  <w:tcMar>
                    <w:top w:w="39" w:type="dxa"/>
                    <w:left w:w="39" w:type="dxa"/>
                    <w:bottom w:w="39" w:type="dxa"/>
                    <w:right w:w="39" w:type="dxa"/>
                  </w:tcMar>
                </w:tcPr>
                <w:p w14:paraId="2861CA26" w14:textId="77777777" w:rsidR="002A70DC" w:rsidRDefault="002A70DC">
                  <w:pPr>
                    <w:spacing w:after="0" w:line="240" w:lineRule="auto"/>
                  </w:pPr>
                </w:p>
              </w:tc>
            </w:tr>
            <w:tr w:rsidR="002A70DC" w14:paraId="4BCF975C" w14:textId="77777777">
              <w:trPr>
                <w:trHeight w:val="262"/>
              </w:trPr>
              <w:tc>
                <w:tcPr>
                  <w:tcW w:w="10714" w:type="dxa"/>
                  <w:tcBorders>
                    <w:top w:val="nil"/>
                    <w:left w:val="nil"/>
                    <w:bottom w:val="nil"/>
                    <w:right w:val="nil"/>
                  </w:tcBorders>
                  <w:tcMar>
                    <w:top w:w="39" w:type="dxa"/>
                    <w:left w:w="39" w:type="dxa"/>
                    <w:bottom w:w="39" w:type="dxa"/>
                    <w:right w:w="39" w:type="dxa"/>
                  </w:tcMar>
                </w:tcPr>
                <w:p w14:paraId="4D4E318C" w14:textId="77777777" w:rsidR="002A70DC" w:rsidRDefault="00350FE6">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57D394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EE738B" w14:textId="77777777" w:rsidR="002A70DC" w:rsidRDefault="00350FE6">
                  <w:pPr>
                    <w:spacing w:after="0" w:line="240" w:lineRule="auto"/>
                  </w:pPr>
                  <w:r>
                    <w:rPr>
                      <w:rFonts w:ascii="Calibri" w:eastAsia="Calibri" w:hAnsi="Calibri"/>
                      <w:color w:val="000000"/>
                    </w:rPr>
                    <w:t>Population Health</w:t>
                  </w:r>
                </w:p>
              </w:tc>
            </w:tr>
            <w:tr w:rsidR="002A70DC" w14:paraId="54151DC8" w14:textId="77777777">
              <w:trPr>
                <w:trHeight w:val="282"/>
              </w:trPr>
              <w:tc>
                <w:tcPr>
                  <w:tcW w:w="10714" w:type="dxa"/>
                  <w:tcBorders>
                    <w:top w:val="nil"/>
                    <w:left w:val="nil"/>
                    <w:bottom w:val="nil"/>
                    <w:right w:val="nil"/>
                  </w:tcBorders>
                  <w:tcMar>
                    <w:top w:w="39" w:type="dxa"/>
                    <w:left w:w="39" w:type="dxa"/>
                    <w:bottom w:w="39" w:type="dxa"/>
                    <w:right w:w="39" w:type="dxa"/>
                  </w:tcMar>
                </w:tcPr>
                <w:p w14:paraId="6AF50030" w14:textId="77777777" w:rsidR="002A70DC" w:rsidRDefault="00350FE6">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2A70DC" w14:paraId="169CBD5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2474AC" w14:textId="77777777" w:rsidR="002A70DC" w:rsidRDefault="002A70DC">
                  <w:pPr>
                    <w:spacing w:after="0" w:line="240" w:lineRule="auto"/>
                  </w:pPr>
                </w:p>
              </w:tc>
            </w:tr>
            <w:tr w:rsidR="002A70DC" w14:paraId="5D348135" w14:textId="77777777">
              <w:trPr>
                <w:trHeight w:val="262"/>
              </w:trPr>
              <w:tc>
                <w:tcPr>
                  <w:tcW w:w="10714" w:type="dxa"/>
                  <w:tcBorders>
                    <w:top w:val="nil"/>
                    <w:left w:val="nil"/>
                    <w:bottom w:val="nil"/>
                    <w:right w:val="nil"/>
                  </w:tcBorders>
                  <w:tcMar>
                    <w:top w:w="39" w:type="dxa"/>
                    <w:left w:w="39" w:type="dxa"/>
                    <w:bottom w:w="39" w:type="dxa"/>
                    <w:right w:w="39" w:type="dxa"/>
                  </w:tcMar>
                </w:tcPr>
                <w:p w14:paraId="161921DB" w14:textId="77777777" w:rsidR="002A70DC" w:rsidRDefault="00350FE6">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3CBFBE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4DC65D" w14:textId="77777777" w:rsidR="002A70DC" w:rsidRDefault="00350FE6">
                  <w:pPr>
                    <w:spacing w:after="0" w:line="240" w:lineRule="auto"/>
                  </w:pPr>
                  <w:r>
                    <w:rPr>
                      <w:rFonts w:ascii="Calibri" w:eastAsia="Calibri" w:hAnsi="Calibri"/>
                      <w:color w:val="000000"/>
                    </w:rPr>
                    <w:t>The aims of this activity are to:</w:t>
                  </w:r>
                  <w:r>
                    <w:rPr>
                      <w:rFonts w:ascii="Calibri" w:eastAsia="Calibri" w:hAnsi="Calibri"/>
                      <w:color w:val="000000"/>
                    </w:rPr>
                    <w:br/>
                  </w:r>
                  <w:r>
                    <w:rPr>
                      <w:rFonts w:ascii="Calibri" w:eastAsia="Calibri" w:hAnsi="Calibri"/>
                      <w:color w:val="000000"/>
                    </w:rPr>
                    <w:t xml:space="preserve">1. Maintain access to existing after-hours primary health care services across the region. </w:t>
                  </w:r>
                  <w:r>
                    <w:rPr>
                      <w:rFonts w:ascii="Calibri" w:eastAsia="Calibri" w:hAnsi="Calibri"/>
                      <w:color w:val="000000"/>
                    </w:rPr>
                    <w:br/>
                    <w:t>2. Improve access to after-hours primary health care services in priority populations.</w:t>
                  </w:r>
                  <w:r>
                    <w:rPr>
                      <w:rFonts w:ascii="Calibri" w:eastAsia="Calibri" w:hAnsi="Calibri"/>
                      <w:color w:val="000000"/>
                    </w:rPr>
                    <w:br/>
                    <w:t>3. Reduce inappropriate emergency department presentations during the after-hours period through provision of appropriate after-hours primary health care services.</w:t>
                  </w:r>
                  <w:r>
                    <w:rPr>
                      <w:rFonts w:ascii="Calibri" w:eastAsia="Calibri" w:hAnsi="Calibri"/>
                      <w:color w:val="000000"/>
                    </w:rPr>
                    <w:br/>
                    <w:t>4. To increase community awareness of the primary health care services available and improve health -literacy around use of the appropriate service in the after-hours pe</w:t>
                  </w:r>
                  <w:r>
                    <w:rPr>
                      <w:rFonts w:ascii="Calibri" w:eastAsia="Calibri" w:hAnsi="Calibri"/>
                      <w:color w:val="000000"/>
                    </w:rPr>
                    <w:t xml:space="preserve">riod. </w:t>
                  </w:r>
                  <w:r>
                    <w:rPr>
                      <w:rFonts w:ascii="Calibri" w:eastAsia="Calibri" w:hAnsi="Calibri"/>
                      <w:color w:val="000000"/>
                    </w:rPr>
                    <w:br/>
                    <w:t>5. To increase the capacity and capability of the primary care workforce to address the health needs of consumers during both the normal business hours and after-hours periods.</w:t>
                  </w:r>
                  <w:r>
                    <w:rPr>
                      <w:rFonts w:ascii="Calibri" w:eastAsia="Calibri" w:hAnsi="Calibri"/>
                      <w:color w:val="000000"/>
                    </w:rPr>
                    <w:br/>
                    <w:t>6. Addressing GP workforce gaps will improve the capacity of general practices in managing the ongoing health needs of consumers during in-hours period and responding to urgent health needs during the after-hours periods.</w:t>
                  </w:r>
                </w:p>
              </w:tc>
            </w:tr>
            <w:tr w:rsidR="002A70DC" w14:paraId="2D3AD5FD" w14:textId="77777777">
              <w:trPr>
                <w:trHeight w:val="262"/>
              </w:trPr>
              <w:tc>
                <w:tcPr>
                  <w:tcW w:w="10714" w:type="dxa"/>
                  <w:tcBorders>
                    <w:top w:val="nil"/>
                    <w:left w:val="nil"/>
                    <w:bottom w:val="nil"/>
                    <w:right w:val="nil"/>
                  </w:tcBorders>
                  <w:tcMar>
                    <w:top w:w="39" w:type="dxa"/>
                    <w:left w:w="39" w:type="dxa"/>
                    <w:bottom w:w="39" w:type="dxa"/>
                    <w:right w:w="39" w:type="dxa"/>
                  </w:tcMar>
                </w:tcPr>
                <w:p w14:paraId="22EE5B8C" w14:textId="77777777" w:rsidR="002A70DC" w:rsidRDefault="00350FE6">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2A70DC" w14:paraId="6063C9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30135E" w14:textId="77777777" w:rsidR="002A70DC" w:rsidRDefault="00350FE6">
                  <w:pPr>
                    <w:spacing w:after="0" w:line="240" w:lineRule="auto"/>
                  </w:pPr>
                  <w:r>
                    <w:rPr>
                      <w:rFonts w:ascii="Calibri" w:eastAsia="Calibri" w:hAnsi="Calibri"/>
                      <w:color w:val="000000"/>
                    </w:rPr>
                    <w:t>1. Continue to commission the delivery of After-Hours GP services in Penrith, and Lithgow LGAs.</w:t>
                  </w:r>
                  <w:r>
                    <w:rPr>
                      <w:rFonts w:ascii="Calibri" w:eastAsia="Calibri" w:hAnsi="Calibri"/>
                      <w:color w:val="000000"/>
                    </w:rPr>
                    <w:br/>
                    <w:t xml:space="preserve">2. Support general practices in the utilisation of medical deputising services where available and/or provision of their own after-hours services through the After-Hours Practice Incentive Program. </w:t>
                  </w:r>
                  <w:r>
                    <w:rPr>
                      <w:rFonts w:ascii="Calibri" w:eastAsia="Calibri" w:hAnsi="Calibri"/>
                      <w:color w:val="000000"/>
                    </w:rPr>
                    <w:br/>
                    <w:t xml:space="preserve">3. Continue to commission a Medical Deputising Service (MDS) to extend its coverage to the lower Blue Mountains region, where a </w:t>
                  </w:r>
                  <w:r>
                    <w:rPr>
                      <w:rFonts w:ascii="Calibri" w:eastAsia="Calibri" w:hAnsi="Calibri"/>
                      <w:color w:val="000000"/>
                    </w:rPr>
                    <w:lastRenderedPageBreak/>
                    <w:t>known After-Hours service gap exists and where it is commercially unviable for an MDS to operate without funding from the PHN.</w:t>
                  </w:r>
                  <w:r>
                    <w:rPr>
                      <w:rFonts w:ascii="Calibri" w:eastAsia="Calibri" w:hAnsi="Calibri"/>
                      <w:color w:val="000000"/>
                    </w:rPr>
                    <w:br/>
                    <w:t>4. Continue to commission an existing pharmacy in Penrith</w:t>
                  </w:r>
                  <w:r>
                    <w:rPr>
                      <w:rFonts w:ascii="Calibri" w:eastAsia="Calibri" w:hAnsi="Calibri"/>
                      <w:color w:val="000000"/>
                    </w:rPr>
                    <w:t xml:space="preserve"> to extend its opening hours to provide 24-hour coverage, seven days a week within proximity of Nepean Hospital and the Penrith After Hours Doctors clinic to provide dispensing services for prescription medicine, over the counter medicines, and pharmacist-provided health advice.</w:t>
                  </w:r>
                  <w:r>
                    <w:rPr>
                      <w:rFonts w:ascii="Calibri" w:eastAsia="Calibri" w:hAnsi="Calibri"/>
                      <w:color w:val="000000"/>
                    </w:rPr>
                    <w:br/>
                    <w:t>5. Continue to deliver the Doctor Closed community awareness campaign and website developed by NBMPHN to direct people to the right level of care/information/advice in the after-hours period. Continued promotion of this website is n</w:t>
                  </w:r>
                  <w:r>
                    <w:rPr>
                      <w:rFonts w:ascii="Calibri" w:eastAsia="Calibri" w:hAnsi="Calibri"/>
                      <w:color w:val="000000"/>
                    </w:rPr>
                    <w:t>ecessary, particularly in locations where there is poor access to a physical after-hours doctor service (clinic or home-based).</w:t>
                  </w:r>
                </w:p>
              </w:tc>
            </w:tr>
            <w:tr w:rsidR="002A70DC" w14:paraId="19EB4450" w14:textId="77777777">
              <w:trPr>
                <w:trHeight w:val="527"/>
              </w:trPr>
              <w:tc>
                <w:tcPr>
                  <w:tcW w:w="10714" w:type="dxa"/>
                  <w:tcBorders>
                    <w:top w:val="nil"/>
                    <w:left w:val="nil"/>
                    <w:bottom w:val="nil"/>
                    <w:right w:val="nil"/>
                  </w:tcBorders>
                  <w:tcMar>
                    <w:top w:w="39" w:type="dxa"/>
                    <w:left w:w="39" w:type="dxa"/>
                    <w:bottom w:w="39" w:type="dxa"/>
                    <w:right w:w="39" w:type="dxa"/>
                  </w:tcMar>
                </w:tcPr>
                <w:p w14:paraId="6F3330FD" w14:textId="77777777" w:rsidR="002A70DC" w:rsidRDefault="00350FE6">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2A70DC" w14:paraId="63BE5875" w14:textId="77777777">
              <w:trPr>
                <w:trHeight w:val="262"/>
              </w:trPr>
              <w:tc>
                <w:tcPr>
                  <w:tcW w:w="10714" w:type="dxa"/>
                  <w:tcBorders>
                    <w:top w:val="nil"/>
                    <w:left w:val="nil"/>
                    <w:bottom w:val="nil"/>
                    <w:right w:val="nil"/>
                  </w:tcBorders>
                  <w:tcMar>
                    <w:top w:w="39" w:type="dxa"/>
                    <w:left w:w="39" w:type="dxa"/>
                    <w:bottom w:w="39" w:type="dxa"/>
                    <w:right w:w="39" w:type="dxa"/>
                  </w:tcMar>
                </w:tcPr>
                <w:p w14:paraId="71A861D7" w14:textId="77777777" w:rsidR="002A70DC" w:rsidRDefault="00350FE6">
                  <w:pPr>
                    <w:spacing w:after="0" w:line="240" w:lineRule="auto"/>
                  </w:pPr>
                  <w:r>
                    <w:rPr>
                      <w:rFonts w:ascii="Calibri" w:eastAsia="Calibri" w:hAnsi="Calibri"/>
                      <w:b/>
                      <w:color w:val="000000"/>
                    </w:rPr>
                    <w:t>Needs Assessment</w:t>
                  </w:r>
                </w:p>
              </w:tc>
            </w:tr>
            <w:tr w:rsidR="002A70DC" w14:paraId="7C0B7AB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547B50" w14:textId="77777777" w:rsidR="002A70DC" w:rsidRDefault="00350FE6">
                  <w:pPr>
                    <w:spacing w:after="0" w:line="240" w:lineRule="auto"/>
                  </w:pPr>
                  <w:r>
                    <w:rPr>
                      <w:rFonts w:ascii="Calibri" w:eastAsia="Calibri" w:hAnsi="Calibri"/>
                      <w:color w:val="000000"/>
                    </w:rPr>
                    <w:t>Needs Assessment 2021/22 - 2023/24</w:t>
                  </w:r>
                </w:p>
              </w:tc>
            </w:tr>
            <w:tr w:rsidR="002A70DC" w14:paraId="7819989C" w14:textId="77777777">
              <w:trPr>
                <w:trHeight w:val="277"/>
              </w:trPr>
              <w:tc>
                <w:tcPr>
                  <w:tcW w:w="10714" w:type="dxa"/>
                  <w:tcBorders>
                    <w:top w:val="nil"/>
                    <w:left w:val="nil"/>
                    <w:bottom w:val="nil"/>
                    <w:right w:val="nil"/>
                  </w:tcBorders>
                  <w:tcMar>
                    <w:top w:w="39" w:type="dxa"/>
                    <w:left w:w="39" w:type="dxa"/>
                    <w:bottom w:w="39" w:type="dxa"/>
                    <w:right w:w="39" w:type="dxa"/>
                  </w:tcMar>
                </w:tcPr>
                <w:p w14:paraId="5F7073DC" w14:textId="77777777" w:rsidR="002A70DC" w:rsidRDefault="00350FE6">
                  <w:pPr>
                    <w:spacing w:after="0" w:line="240" w:lineRule="auto"/>
                  </w:pPr>
                  <w:r>
                    <w:rPr>
                      <w:rFonts w:ascii="Calibri" w:eastAsia="Calibri" w:hAnsi="Calibri"/>
                      <w:b/>
                      <w:color w:val="000000"/>
                    </w:rPr>
                    <w:t>Priorities</w:t>
                  </w:r>
                </w:p>
              </w:tc>
            </w:tr>
            <w:tr w:rsidR="002A70DC" w14:paraId="5D57908B" w14:textId="77777777">
              <w:trPr>
                <w:trHeight w:val="272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2A70DC" w14:paraId="743B7BB5"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2A70DC" w14:paraId="3425EF0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90082C6" w14:textId="77777777" w:rsidR="002A70DC" w:rsidRDefault="00350FE6">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A5A132" w14:textId="77777777" w:rsidR="002A70DC" w:rsidRDefault="00350FE6">
                              <w:pPr>
                                <w:spacing w:after="0" w:line="240" w:lineRule="auto"/>
                              </w:pPr>
                              <w:r>
                                <w:rPr>
                                  <w:rFonts w:ascii="Calibri" w:eastAsia="Calibri" w:hAnsi="Calibri"/>
                                  <w:b/>
                                  <w:color w:val="000000"/>
                                </w:rPr>
                                <w:t>Page reference</w:t>
                              </w:r>
                            </w:p>
                          </w:tc>
                        </w:tr>
                        <w:tr w:rsidR="002A70DC" w14:paraId="5A23B6C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E4ECC4F" w14:textId="77777777" w:rsidR="002A70DC" w:rsidRDefault="00350FE6">
                              <w:pPr>
                                <w:spacing w:after="0" w:line="240" w:lineRule="auto"/>
                              </w:pPr>
                              <w:r>
                                <w:rPr>
                                  <w:rFonts w:ascii="Calibri" w:eastAsia="Calibri" w:hAnsi="Calibri"/>
                                  <w:color w:val="000000"/>
                                </w:rPr>
                                <w:t>Improve Access to after-hours primary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000CF76" w14:textId="77777777" w:rsidR="002A70DC" w:rsidRDefault="00350FE6">
                              <w:pPr>
                                <w:spacing w:after="0" w:line="240" w:lineRule="auto"/>
                              </w:pPr>
                              <w:r>
                                <w:rPr>
                                  <w:rFonts w:ascii="Calibri" w:eastAsia="Calibri" w:hAnsi="Calibri"/>
                                  <w:color w:val="000000"/>
                                </w:rPr>
                                <w:t>239</w:t>
                              </w:r>
                            </w:p>
                          </w:tc>
                        </w:tr>
                        <w:tr w:rsidR="002A70DC" w14:paraId="5C07A0C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72728F7" w14:textId="77777777" w:rsidR="002A70DC" w:rsidRDefault="00350FE6">
                              <w:pPr>
                                <w:spacing w:after="0" w:line="240" w:lineRule="auto"/>
                              </w:pPr>
                              <w:r>
                                <w:rPr>
                                  <w:rFonts w:ascii="Calibri" w:eastAsia="Calibri" w:hAnsi="Calibri"/>
                                  <w:color w:val="000000"/>
                                </w:rPr>
                                <w:t>Enhance video Telehealth uptake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5B4235" w14:textId="77777777" w:rsidR="002A70DC" w:rsidRDefault="00350FE6">
                              <w:pPr>
                                <w:spacing w:after="0" w:line="240" w:lineRule="auto"/>
                              </w:pPr>
                              <w:r>
                                <w:rPr>
                                  <w:rFonts w:ascii="Calibri" w:eastAsia="Calibri" w:hAnsi="Calibri"/>
                                  <w:color w:val="000000"/>
                                </w:rPr>
                                <w:t>243</w:t>
                              </w:r>
                            </w:p>
                          </w:tc>
                        </w:tr>
                        <w:tr w:rsidR="002A70DC" w14:paraId="0782E2B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BAEDA1D" w14:textId="77777777" w:rsidR="002A70DC" w:rsidRDefault="00350FE6">
                              <w:pPr>
                                <w:spacing w:after="0" w:line="240" w:lineRule="auto"/>
                              </w:pPr>
                              <w:r>
                                <w:rPr>
                                  <w:rFonts w:ascii="Calibri" w:eastAsia="Calibri" w:hAnsi="Calibri"/>
                                  <w:color w:val="000000"/>
                                </w:rPr>
                                <w:t>Continue to support consumer awareness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F267BE" w14:textId="77777777" w:rsidR="002A70DC" w:rsidRDefault="00350FE6">
                              <w:pPr>
                                <w:spacing w:after="0" w:line="240" w:lineRule="auto"/>
                              </w:pPr>
                              <w:r>
                                <w:rPr>
                                  <w:rFonts w:ascii="Calibri" w:eastAsia="Calibri" w:hAnsi="Calibri"/>
                                  <w:color w:val="000000"/>
                                </w:rPr>
                                <w:t>262</w:t>
                              </w:r>
                            </w:p>
                          </w:tc>
                        </w:tr>
                        <w:tr w:rsidR="002A70DC" w14:paraId="3E27269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340D967" w14:textId="77777777" w:rsidR="002A70DC" w:rsidRDefault="00350FE6">
                              <w:pPr>
                                <w:spacing w:after="0" w:line="240" w:lineRule="auto"/>
                              </w:pPr>
                              <w:r>
                                <w:rPr>
                                  <w:rFonts w:ascii="Calibri" w:eastAsia="Calibri" w:hAnsi="Calibri"/>
                                  <w:color w:val="000000"/>
                                </w:rPr>
                                <w:t>Encourage stronger linkages and collaboration between PHN and LHD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E12A79" w14:textId="77777777" w:rsidR="002A70DC" w:rsidRDefault="00350FE6">
                              <w:pPr>
                                <w:spacing w:after="0" w:line="240" w:lineRule="auto"/>
                              </w:pPr>
                              <w:r>
                                <w:rPr>
                                  <w:rFonts w:ascii="Calibri" w:eastAsia="Calibri" w:hAnsi="Calibri"/>
                                  <w:color w:val="000000"/>
                                </w:rPr>
                                <w:t>312</w:t>
                              </w:r>
                            </w:p>
                          </w:tc>
                        </w:tr>
                        <w:tr w:rsidR="002A70DC" w14:paraId="35F3B1C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FF74DE" w14:textId="77777777" w:rsidR="002A70DC" w:rsidRDefault="00350FE6">
                              <w:pPr>
                                <w:spacing w:after="0" w:line="240" w:lineRule="auto"/>
                              </w:pPr>
                              <w:r>
                                <w:rPr>
                                  <w:rFonts w:ascii="Calibri" w:eastAsia="Calibri" w:hAnsi="Calibri"/>
                                  <w:color w:val="000000"/>
                                </w:rPr>
                                <w:t>Address gaps in systems that could support improved communication, transfers of care and conjoint care between service providers across sectors including initial assessment for service matching e-</w:t>
                              </w:r>
                              <w:proofErr w:type="spellStart"/>
                              <w:r>
                                <w:rPr>
                                  <w:rFonts w:ascii="Calibri" w:eastAsia="Calibri" w:hAnsi="Calibri"/>
                                  <w:color w:val="000000"/>
                                </w:rPr>
                                <w:t>refe</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93373F1" w14:textId="77777777" w:rsidR="002A70DC" w:rsidRDefault="00350FE6">
                              <w:pPr>
                                <w:spacing w:after="0" w:line="240" w:lineRule="auto"/>
                              </w:pPr>
                              <w:r>
                                <w:rPr>
                                  <w:rFonts w:ascii="Calibri" w:eastAsia="Calibri" w:hAnsi="Calibri"/>
                                  <w:color w:val="000000"/>
                                </w:rPr>
                                <w:t>285</w:t>
                              </w:r>
                            </w:p>
                          </w:tc>
                        </w:tr>
                        <w:tr w:rsidR="002A70DC" w14:paraId="4305717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0F8E9BA" w14:textId="77777777" w:rsidR="002A70DC" w:rsidRDefault="00350FE6">
                              <w:pPr>
                                <w:spacing w:after="0" w:line="240" w:lineRule="auto"/>
                              </w:pPr>
                              <w:r>
                                <w:rPr>
                                  <w:rFonts w:ascii="Calibri" w:eastAsia="Calibri" w:hAnsi="Calibri"/>
                                  <w:color w:val="000000"/>
                                </w:rPr>
                                <w:t>Continue ongoing education and training to build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82B5FC2" w14:textId="77777777" w:rsidR="002A70DC" w:rsidRDefault="00350FE6">
                              <w:pPr>
                                <w:spacing w:after="0" w:line="240" w:lineRule="auto"/>
                              </w:pPr>
                              <w:r>
                                <w:rPr>
                                  <w:rFonts w:ascii="Calibri" w:eastAsia="Calibri" w:hAnsi="Calibri"/>
                                  <w:color w:val="000000"/>
                                </w:rPr>
                                <w:t>242</w:t>
                              </w:r>
                            </w:p>
                          </w:tc>
                        </w:tr>
                        <w:tr w:rsidR="002A70DC" w14:paraId="4FA7C61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2DFA459" w14:textId="77777777" w:rsidR="002A70DC" w:rsidRDefault="00350FE6">
                              <w:pPr>
                                <w:spacing w:after="0" w:line="240" w:lineRule="auto"/>
                              </w:pPr>
                              <w:r>
                                <w:rPr>
                                  <w:rFonts w:ascii="Calibri" w:eastAsia="Calibri" w:hAnsi="Calibri"/>
                                  <w:color w:val="000000"/>
                                </w:rPr>
                                <w:t>Address the need to improve access to primary healthcare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8B0BF4E" w14:textId="77777777" w:rsidR="002A70DC" w:rsidRDefault="00350FE6">
                              <w:pPr>
                                <w:spacing w:after="0" w:line="240" w:lineRule="auto"/>
                              </w:pPr>
                              <w:r>
                                <w:rPr>
                                  <w:rFonts w:ascii="Calibri" w:eastAsia="Calibri" w:hAnsi="Calibri"/>
                                  <w:color w:val="000000"/>
                                </w:rPr>
                                <w:t>306</w:t>
                              </w:r>
                            </w:p>
                          </w:tc>
                        </w:tr>
                      </w:tbl>
                      <w:p w14:paraId="72662C86" w14:textId="77777777" w:rsidR="002A70DC" w:rsidRDefault="002A70DC">
                        <w:pPr>
                          <w:spacing w:after="0" w:line="240" w:lineRule="auto"/>
                        </w:pPr>
                      </w:p>
                    </w:tc>
                    <w:tc>
                      <w:tcPr>
                        <w:tcW w:w="1768" w:type="dxa"/>
                      </w:tcPr>
                      <w:p w14:paraId="54C71347" w14:textId="77777777" w:rsidR="002A70DC" w:rsidRDefault="002A70DC">
                        <w:pPr>
                          <w:pStyle w:val="EmptyCellLayoutStyle"/>
                          <w:spacing w:after="0" w:line="240" w:lineRule="auto"/>
                        </w:pPr>
                      </w:p>
                    </w:tc>
                  </w:tr>
                </w:tbl>
                <w:p w14:paraId="2905C4B1" w14:textId="77777777" w:rsidR="002A70DC" w:rsidRDefault="002A70DC">
                  <w:pPr>
                    <w:spacing w:after="0" w:line="240" w:lineRule="auto"/>
                  </w:pPr>
                </w:p>
              </w:tc>
            </w:tr>
            <w:tr w:rsidR="002A70DC" w14:paraId="559E96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35100F6" w14:textId="77777777" w:rsidR="002A70DC" w:rsidRDefault="002A70DC">
                  <w:pPr>
                    <w:spacing w:after="0" w:line="240" w:lineRule="auto"/>
                  </w:pPr>
                </w:p>
              </w:tc>
            </w:tr>
            <w:tr w:rsidR="002A70DC" w14:paraId="49C67161" w14:textId="77777777">
              <w:trPr>
                <w:trHeight w:val="282"/>
              </w:trPr>
              <w:tc>
                <w:tcPr>
                  <w:tcW w:w="10714" w:type="dxa"/>
                  <w:tcBorders>
                    <w:top w:val="nil"/>
                    <w:left w:val="nil"/>
                    <w:bottom w:val="nil"/>
                    <w:right w:val="nil"/>
                  </w:tcBorders>
                  <w:tcMar>
                    <w:top w:w="39" w:type="dxa"/>
                    <w:left w:w="39" w:type="dxa"/>
                    <w:bottom w:w="39" w:type="dxa"/>
                    <w:right w:w="39" w:type="dxa"/>
                  </w:tcMar>
                </w:tcPr>
                <w:p w14:paraId="3FFC3693" w14:textId="77777777" w:rsidR="002A70DC" w:rsidRDefault="002A70DC">
                  <w:pPr>
                    <w:spacing w:after="0" w:line="240" w:lineRule="auto"/>
                  </w:pPr>
                </w:p>
              </w:tc>
            </w:tr>
            <w:tr w:rsidR="002A70DC" w14:paraId="52BBC41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57CEEF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F8771E" w14:textId="77777777" w:rsidR="002A70DC" w:rsidRDefault="00350FE6">
                        <w:pPr>
                          <w:spacing w:after="0" w:line="240" w:lineRule="auto"/>
                        </w:pPr>
                        <w:r>
                          <w:rPr>
                            <w:noProof/>
                          </w:rPr>
                          <w:drawing>
                            <wp:inline distT="0" distB="0" distL="0" distR="0" wp14:anchorId="2345393A" wp14:editId="31B1339F">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2FEB4C8" w14:textId="77777777" w:rsidR="002A70DC" w:rsidRDefault="002A70DC">
                        <w:pPr>
                          <w:pStyle w:val="EmptyCellLayoutStyle"/>
                          <w:spacing w:after="0" w:line="240" w:lineRule="auto"/>
                        </w:pPr>
                      </w:p>
                    </w:tc>
                    <w:tc>
                      <w:tcPr>
                        <w:tcW w:w="4725" w:type="dxa"/>
                      </w:tcPr>
                      <w:p w14:paraId="406A324D" w14:textId="77777777" w:rsidR="002A70DC" w:rsidRDefault="002A70DC">
                        <w:pPr>
                          <w:pStyle w:val="EmptyCellLayoutStyle"/>
                          <w:spacing w:after="0" w:line="240" w:lineRule="auto"/>
                        </w:pPr>
                      </w:p>
                    </w:tc>
                    <w:tc>
                      <w:tcPr>
                        <w:tcW w:w="4804" w:type="dxa"/>
                      </w:tcPr>
                      <w:p w14:paraId="45187F0D" w14:textId="77777777" w:rsidR="002A70DC" w:rsidRDefault="002A70DC">
                        <w:pPr>
                          <w:pStyle w:val="EmptyCellLayoutStyle"/>
                          <w:spacing w:after="0" w:line="240" w:lineRule="auto"/>
                        </w:pPr>
                      </w:p>
                    </w:tc>
                  </w:tr>
                  <w:tr w:rsidR="002A70DC" w14:paraId="4CD5A85C" w14:textId="77777777">
                    <w:trPr>
                      <w:trHeight w:val="601"/>
                    </w:trPr>
                    <w:tc>
                      <w:tcPr>
                        <w:tcW w:w="1095" w:type="dxa"/>
                        <w:vMerge/>
                      </w:tcPr>
                      <w:p w14:paraId="38CEF8BA" w14:textId="77777777" w:rsidR="002A70DC" w:rsidRDefault="002A70DC">
                        <w:pPr>
                          <w:pStyle w:val="EmptyCellLayoutStyle"/>
                          <w:spacing w:after="0" w:line="240" w:lineRule="auto"/>
                        </w:pPr>
                      </w:p>
                    </w:tc>
                    <w:tc>
                      <w:tcPr>
                        <w:tcW w:w="90" w:type="dxa"/>
                      </w:tcPr>
                      <w:p w14:paraId="7728C8B7"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59EA822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2A909D1" w14:textId="77777777" w:rsidR="002A70DC" w:rsidRDefault="00350FE6">
                              <w:pPr>
                                <w:spacing w:after="0" w:line="240" w:lineRule="auto"/>
                              </w:pPr>
                              <w:r>
                                <w:rPr>
                                  <w:rFonts w:ascii="Calibri" w:eastAsia="Calibri" w:hAnsi="Calibri"/>
                                  <w:b/>
                                  <w:color w:val="000000"/>
                                  <w:sz w:val="24"/>
                                </w:rPr>
                                <w:t>Activity Demographics</w:t>
                              </w:r>
                            </w:p>
                          </w:tc>
                        </w:tr>
                      </w:tbl>
                      <w:p w14:paraId="148FC2F3" w14:textId="77777777" w:rsidR="002A70DC" w:rsidRDefault="002A70DC">
                        <w:pPr>
                          <w:spacing w:after="0" w:line="240" w:lineRule="auto"/>
                        </w:pPr>
                      </w:p>
                    </w:tc>
                    <w:tc>
                      <w:tcPr>
                        <w:tcW w:w="4804" w:type="dxa"/>
                      </w:tcPr>
                      <w:p w14:paraId="6A36A144" w14:textId="77777777" w:rsidR="002A70DC" w:rsidRDefault="002A70DC">
                        <w:pPr>
                          <w:pStyle w:val="EmptyCellLayoutStyle"/>
                          <w:spacing w:after="0" w:line="240" w:lineRule="auto"/>
                        </w:pPr>
                      </w:p>
                    </w:tc>
                  </w:tr>
                </w:tbl>
                <w:p w14:paraId="3BA8B886" w14:textId="77777777" w:rsidR="002A70DC" w:rsidRDefault="002A70DC">
                  <w:pPr>
                    <w:spacing w:after="0" w:line="240" w:lineRule="auto"/>
                  </w:pPr>
                </w:p>
              </w:tc>
            </w:tr>
            <w:tr w:rsidR="002A70DC" w14:paraId="5A415FCC" w14:textId="77777777">
              <w:trPr>
                <w:trHeight w:val="282"/>
              </w:trPr>
              <w:tc>
                <w:tcPr>
                  <w:tcW w:w="10714" w:type="dxa"/>
                  <w:tcBorders>
                    <w:top w:val="nil"/>
                    <w:left w:val="nil"/>
                    <w:bottom w:val="nil"/>
                    <w:right w:val="nil"/>
                  </w:tcBorders>
                  <w:tcMar>
                    <w:top w:w="39" w:type="dxa"/>
                    <w:left w:w="39" w:type="dxa"/>
                    <w:bottom w:w="39" w:type="dxa"/>
                    <w:right w:w="39" w:type="dxa"/>
                  </w:tcMar>
                </w:tcPr>
                <w:p w14:paraId="085FB221" w14:textId="77777777" w:rsidR="002A70DC" w:rsidRDefault="002A70DC">
                  <w:pPr>
                    <w:spacing w:after="0" w:line="240" w:lineRule="auto"/>
                  </w:pPr>
                </w:p>
              </w:tc>
            </w:tr>
            <w:tr w:rsidR="002A70DC" w14:paraId="6F85F878" w14:textId="77777777">
              <w:trPr>
                <w:trHeight w:val="262"/>
              </w:trPr>
              <w:tc>
                <w:tcPr>
                  <w:tcW w:w="10714" w:type="dxa"/>
                  <w:tcBorders>
                    <w:top w:val="nil"/>
                    <w:left w:val="nil"/>
                    <w:bottom w:val="nil"/>
                    <w:right w:val="nil"/>
                  </w:tcBorders>
                  <w:tcMar>
                    <w:top w:w="39" w:type="dxa"/>
                    <w:left w:w="39" w:type="dxa"/>
                    <w:bottom w:w="39" w:type="dxa"/>
                    <w:right w:w="39" w:type="dxa"/>
                  </w:tcMar>
                </w:tcPr>
                <w:p w14:paraId="1904FDB6" w14:textId="77777777" w:rsidR="002A70DC" w:rsidRDefault="00350FE6">
                  <w:pPr>
                    <w:spacing w:after="0" w:line="240" w:lineRule="auto"/>
                  </w:pPr>
                  <w:r>
                    <w:rPr>
                      <w:rFonts w:ascii="Calibri" w:eastAsia="Calibri" w:hAnsi="Calibri"/>
                      <w:b/>
                      <w:color w:val="000000"/>
                    </w:rPr>
                    <w:t xml:space="preserve">Target Population Cohort </w:t>
                  </w:r>
                </w:p>
              </w:tc>
            </w:tr>
            <w:tr w:rsidR="002A70DC" w14:paraId="0DF676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19A0D22" w14:textId="77777777" w:rsidR="002A70DC" w:rsidRDefault="00350FE6">
                  <w:pPr>
                    <w:spacing w:after="0" w:line="240" w:lineRule="auto"/>
                  </w:pPr>
                  <w:r>
                    <w:rPr>
                      <w:rFonts w:ascii="Calibri" w:eastAsia="Calibri" w:hAnsi="Calibri"/>
                      <w:color w:val="000000"/>
                    </w:rPr>
                    <w:t xml:space="preserve">Adults aged </w:t>
                  </w:r>
                  <w:proofErr w:type="gramStart"/>
                  <w:r>
                    <w:rPr>
                      <w:rFonts w:ascii="Calibri" w:eastAsia="Calibri" w:hAnsi="Calibri"/>
                      <w:color w:val="000000"/>
                    </w:rPr>
                    <w:t>16-44 year olds</w:t>
                  </w:r>
                  <w:proofErr w:type="gramEnd"/>
                  <w:r>
                    <w:rPr>
                      <w:rFonts w:ascii="Calibri" w:eastAsia="Calibri" w:hAnsi="Calibri"/>
                      <w:color w:val="000000"/>
                    </w:rPr>
                    <w:t xml:space="preserve"> and families with children 0-15. In this region, these groups are known to have the highest number of presentations to ED for non-urgent or semi-urgent care in the </w:t>
                  </w:r>
                  <w:proofErr w:type="gramStart"/>
                  <w:r>
                    <w:rPr>
                      <w:rFonts w:ascii="Calibri" w:eastAsia="Calibri" w:hAnsi="Calibri"/>
                      <w:color w:val="000000"/>
                    </w:rPr>
                    <w:t>After Hours</w:t>
                  </w:r>
                  <w:proofErr w:type="gramEnd"/>
                  <w:r>
                    <w:rPr>
                      <w:rFonts w:ascii="Calibri" w:eastAsia="Calibri" w:hAnsi="Calibri"/>
                      <w:color w:val="000000"/>
                    </w:rPr>
                    <w:t xml:space="preserve"> period; CALD populations; and older persons.</w:t>
                  </w:r>
                </w:p>
              </w:tc>
            </w:tr>
            <w:tr w:rsidR="002A70DC" w14:paraId="55CFFBD2" w14:textId="77777777">
              <w:trPr>
                <w:trHeight w:val="282"/>
              </w:trPr>
              <w:tc>
                <w:tcPr>
                  <w:tcW w:w="10714" w:type="dxa"/>
                  <w:tcBorders>
                    <w:top w:val="nil"/>
                    <w:left w:val="nil"/>
                    <w:bottom w:val="nil"/>
                    <w:right w:val="nil"/>
                  </w:tcBorders>
                  <w:tcMar>
                    <w:top w:w="39" w:type="dxa"/>
                    <w:left w:w="39" w:type="dxa"/>
                    <w:bottom w:w="39" w:type="dxa"/>
                    <w:right w:w="39" w:type="dxa"/>
                  </w:tcMar>
                </w:tcPr>
                <w:p w14:paraId="432AA385" w14:textId="77777777" w:rsidR="002A70DC" w:rsidRDefault="00350FE6">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2A70DC" w14:paraId="412073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FC88FF" w14:textId="77777777" w:rsidR="002A70DC" w:rsidRDefault="002A70DC">
                  <w:pPr>
                    <w:spacing w:after="0" w:line="240" w:lineRule="auto"/>
                  </w:pPr>
                </w:p>
              </w:tc>
            </w:tr>
            <w:tr w:rsidR="002A70DC" w14:paraId="327D6E89" w14:textId="77777777">
              <w:trPr>
                <w:trHeight w:val="262"/>
              </w:trPr>
              <w:tc>
                <w:tcPr>
                  <w:tcW w:w="10714" w:type="dxa"/>
                  <w:tcBorders>
                    <w:top w:val="nil"/>
                    <w:left w:val="nil"/>
                    <w:bottom w:val="nil"/>
                    <w:right w:val="nil"/>
                  </w:tcBorders>
                  <w:tcMar>
                    <w:top w:w="39" w:type="dxa"/>
                    <w:left w:w="39" w:type="dxa"/>
                    <w:bottom w:w="39" w:type="dxa"/>
                    <w:right w:w="39" w:type="dxa"/>
                  </w:tcMar>
                </w:tcPr>
                <w:p w14:paraId="14EBBB4E" w14:textId="77777777" w:rsidR="002A70DC" w:rsidRDefault="00350FE6">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2A70DC" w14:paraId="3B532D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065763" w14:textId="77777777" w:rsidR="002A70DC" w:rsidRDefault="00350FE6">
                  <w:pPr>
                    <w:spacing w:after="0" w:line="240" w:lineRule="auto"/>
                  </w:pPr>
                  <w:r>
                    <w:rPr>
                      <w:rFonts w:ascii="Calibri" w:eastAsia="Calibri" w:hAnsi="Calibri"/>
                      <w:color w:val="000000"/>
                    </w:rPr>
                    <w:t>No</w:t>
                  </w:r>
                </w:p>
              </w:tc>
            </w:tr>
            <w:tr w:rsidR="002A70DC" w14:paraId="1B6DE10B" w14:textId="77777777">
              <w:trPr>
                <w:trHeight w:val="282"/>
              </w:trPr>
              <w:tc>
                <w:tcPr>
                  <w:tcW w:w="10714" w:type="dxa"/>
                  <w:tcBorders>
                    <w:top w:val="nil"/>
                    <w:left w:val="nil"/>
                    <w:bottom w:val="nil"/>
                    <w:right w:val="nil"/>
                  </w:tcBorders>
                  <w:tcMar>
                    <w:top w:w="39" w:type="dxa"/>
                    <w:left w:w="39" w:type="dxa"/>
                    <w:bottom w:w="39" w:type="dxa"/>
                    <w:right w:w="39" w:type="dxa"/>
                  </w:tcMar>
                </w:tcPr>
                <w:p w14:paraId="010E44B1" w14:textId="77777777" w:rsidR="002A70DC" w:rsidRDefault="00350FE6">
                  <w:pPr>
                    <w:spacing w:after="0" w:line="240" w:lineRule="auto"/>
                  </w:pPr>
                  <w:r>
                    <w:rPr>
                      <w:rFonts w:ascii="Calibri" w:eastAsia="Calibri" w:hAnsi="Calibri"/>
                      <w:b/>
                      <w:color w:val="000000"/>
                    </w:rPr>
                    <w:t xml:space="preserve">Indigenous Specific Comments </w:t>
                  </w:r>
                </w:p>
              </w:tc>
            </w:tr>
            <w:tr w:rsidR="002A70DC" w14:paraId="1766E3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5F12F3" w14:textId="77777777" w:rsidR="002A70DC" w:rsidRDefault="002A70DC">
                  <w:pPr>
                    <w:spacing w:after="0" w:line="240" w:lineRule="auto"/>
                  </w:pPr>
                </w:p>
              </w:tc>
            </w:tr>
            <w:tr w:rsidR="002A70DC" w14:paraId="3C896896" w14:textId="77777777">
              <w:trPr>
                <w:trHeight w:val="282"/>
              </w:trPr>
              <w:tc>
                <w:tcPr>
                  <w:tcW w:w="10714" w:type="dxa"/>
                  <w:tcBorders>
                    <w:top w:val="nil"/>
                    <w:left w:val="nil"/>
                    <w:bottom w:val="nil"/>
                    <w:right w:val="nil"/>
                  </w:tcBorders>
                  <w:tcMar>
                    <w:top w:w="39" w:type="dxa"/>
                    <w:left w:w="39" w:type="dxa"/>
                    <w:bottom w:w="39" w:type="dxa"/>
                    <w:right w:w="39" w:type="dxa"/>
                  </w:tcMar>
                </w:tcPr>
                <w:p w14:paraId="61275233" w14:textId="77777777" w:rsidR="002A70DC" w:rsidRDefault="00350FE6">
                  <w:pPr>
                    <w:spacing w:after="0" w:line="240" w:lineRule="auto"/>
                  </w:pPr>
                  <w:r>
                    <w:rPr>
                      <w:rFonts w:ascii="Calibri" w:eastAsia="Calibri" w:hAnsi="Calibri"/>
                      <w:b/>
                      <w:color w:val="000000"/>
                      <w:sz w:val="24"/>
                    </w:rPr>
                    <w:t xml:space="preserve">Coverage </w:t>
                  </w:r>
                </w:p>
              </w:tc>
            </w:tr>
            <w:tr w:rsidR="002A70DC" w14:paraId="4673A1AA" w14:textId="77777777">
              <w:trPr>
                <w:trHeight w:val="262"/>
              </w:trPr>
              <w:tc>
                <w:tcPr>
                  <w:tcW w:w="10714" w:type="dxa"/>
                  <w:tcBorders>
                    <w:top w:val="nil"/>
                    <w:left w:val="nil"/>
                    <w:bottom w:val="nil"/>
                    <w:right w:val="nil"/>
                  </w:tcBorders>
                  <w:tcMar>
                    <w:top w:w="39" w:type="dxa"/>
                    <w:left w:w="39" w:type="dxa"/>
                    <w:bottom w:w="39" w:type="dxa"/>
                    <w:right w:w="39" w:type="dxa"/>
                  </w:tcMar>
                </w:tcPr>
                <w:p w14:paraId="7E7E1835" w14:textId="77777777" w:rsidR="002A70DC" w:rsidRDefault="00350FE6">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2A70DC" w14:paraId="7572D5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D0DCCB3" w14:textId="77777777" w:rsidR="002A70DC" w:rsidRDefault="00350FE6">
                  <w:pPr>
                    <w:spacing w:after="0" w:line="240" w:lineRule="auto"/>
                  </w:pPr>
                  <w:r>
                    <w:rPr>
                      <w:rFonts w:ascii="Calibri" w:eastAsia="Calibri" w:hAnsi="Calibri"/>
                      <w:color w:val="000000"/>
                    </w:rPr>
                    <w:t>Yes</w:t>
                  </w:r>
                </w:p>
              </w:tc>
            </w:tr>
            <w:tr w:rsidR="002A70DC" w14:paraId="61048C1E" w14:textId="77777777">
              <w:trPr>
                <w:trHeight w:val="282"/>
              </w:trPr>
              <w:tc>
                <w:tcPr>
                  <w:tcW w:w="10714" w:type="dxa"/>
                  <w:tcBorders>
                    <w:top w:val="nil"/>
                    <w:left w:val="nil"/>
                    <w:bottom w:val="nil"/>
                    <w:right w:val="nil"/>
                  </w:tcBorders>
                  <w:tcMar>
                    <w:top w:w="39" w:type="dxa"/>
                    <w:left w:w="39" w:type="dxa"/>
                    <w:bottom w:w="39" w:type="dxa"/>
                    <w:right w:w="39" w:type="dxa"/>
                  </w:tcMar>
                </w:tcPr>
                <w:p w14:paraId="5187C7B0" w14:textId="77777777" w:rsidR="002A70DC" w:rsidRDefault="002A70DC">
                  <w:pPr>
                    <w:spacing w:after="0" w:line="240" w:lineRule="auto"/>
                  </w:pPr>
                </w:p>
              </w:tc>
            </w:tr>
            <w:tr w:rsidR="002A70DC" w14:paraId="5AF06AFC" w14:textId="77777777">
              <w:trPr>
                <w:trHeight w:val="40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2A70DC" w14:paraId="0DE1A06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2A70DC" w14:paraId="4A3AFF5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6804B4B" w14:textId="77777777" w:rsidR="002A70DC" w:rsidRDefault="00350FE6">
                              <w:pPr>
                                <w:spacing w:after="0" w:line="240" w:lineRule="auto"/>
                              </w:pPr>
                              <w:r>
                                <w:rPr>
                                  <w:rFonts w:ascii="Calibri" w:eastAsia="Calibri" w:hAnsi="Calibri"/>
                                  <w:b/>
                                  <w:color w:val="000000"/>
                                </w:rPr>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2D54169" w14:textId="77777777" w:rsidR="002A70DC" w:rsidRDefault="00350FE6">
                              <w:pPr>
                                <w:spacing w:after="0" w:line="240" w:lineRule="auto"/>
                              </w:pPr>
                              <w:r>
                                <w:rPr>
                                  <w:rFonts w:ascii="Calibri" w:eastAsia="Calibri" w:hAnsi="Calibri"/>
                                  <w:b/>
                                  <w:color w:val="000000"/>
                                </w:rPr>
                                <w:t>SA3 Code</w:t>
                              </w:r>
                            </w:p>
                          </w:tc>
                        </w:tr>
                        <w:tr w:rsidR="002A70DC" w14:paraId="01ECB71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633853" w14:textId="77777777" w:rsidR="002A70DC" w:rsidRDefault="00350FE6">
                              <w:pPr>
                                <w:spacing w:after="0" w:line="240" w:lineRule="auto"/>
                              </w:pPr>
                              <w:r>
                                <w:rPr>
                                  <w:rFonts w:ascii="Calibri" w:eastAsia="Calibri" w:hAnsi="Calibri"/>
                                  <w:color w:val="000000"/>
                                </w:rPr>
                                <w:t>Blue Mountains - South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74B911" w14:textId="77777777" w:rsidR="002A70DC" w:rsidRDefault="00350FE6">
                              <w:pPr>
                                <w:spacing w:after="0" w:line="240" w:lineRule="auto"/>
                              </w:pPr>
                              <w:r>
                                <w:rPr>
                                  <w:rFonts w:ascii="Calibri" w:eastAsia="Calibri" w:hAnsi="Calibri"/>
                                  <w:color w:val="000000"/>
                                </w:rPr>
                                <w:t>12402</w:t>
                              </w:r>
                            </w:p>
                          </w:tc>
                        </w:tr>
                        <w:tr w:rsidR="002A70DC" w14:paraId="5E89C99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39A9C6" w14:textId="77777777" w:rsidR="002A70DC" w:rsidRDefault="00350FE6">
                              <w:pPr>
                                <w:spacing w:after="0" w:line="240" w:lineRule="auto"/>
                              </w:pPr>
                              <w:r>
                                <w:rPr>
                                  <w:rFonts w:ascii="Calibri" w:eastAsia="Calibri" w:hAnsi="Calibri"/>
                                  <w:color w:val="000000"/>
                                </w:rPr>
                                <w:t>Penrith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3313C2" w14:textId="77777777" w:rsidR="002A70DC" w:rsidRDefault="00350FE6">
                              <w:pPr>
                                <w:spacing w:after="0" w:line="240" w:lineRule="auto"/>
                              </w:pPr>
                              <w:r>
                                <w:rPr>
                                  <w:rFonts w:ascii="Calibri" w:eastAsia="Calibri" w:hAnsi="Calibri"/>
                                  <w:color w:val="000000"/>
                                </w:rPr>
                                <w:t>12403</w:t>
                              </w:r>
                            </w:p>
                          </w:tc>
                        </w:tr>
                        <w:tr w:rsidR="002A70DC" w14:paraId="26F7E9D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706ECE8" w14:textId="77777777" w:rsidR="002A70DC" w:rsidRDefault="00350FE6">
                              <w:pPr>
                                <w:spacing w:after="0" w:line="240" w:lineRule="auto"/>
                              </w:pPr>
                              <w:r>
                                <w:rPr>
                                  <w:rFonts w:ascii="Calibri" w:eastAsia="Calibri" w:hAnsi="Calibri"/>
                                  <w:color w:val="000000"/>
                                </w:rPr>
                                <w:t>Dural - Wisemans Ferry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BB7EB0" w14:textId="77777777" w:rsidR="002A70DC" w:rsidRDefault="00350FE6">
                              <w:pPr>
                                <w:spacing w:after="0" w:line="240" w:lineRule="auto"/>
                              </w:pPr>
                              <w:r>
                                <w:rPr>
                                  <w:rFonts w:ascii="Calibri" w:eastAsia="Calibri" w:hAnsi="Calibri"/>
                                  <w:color w:val="000000"/>
                                </w:rPr>
                                <w:t>11502</w:t>
                              </w:r>
                            </w:p>
                          </w:tc>
                        </w:tr>
                        <w:tr w:rsidR="002A70DC" w14:paraId="3785E71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FD20CDC" w14:textId="77777777" w:rsidR="002A70DC" w:rsidRDefault="00350FE6">
                              <w:pPr>
                                <w:spacing w:after="0" w:line="240" w:lineRule="auto"/>
                              </w:pPr>
                              <w:r>
                                <w:rPr>
                                  <w:rFonts w:ascii="Calibri" w:eastAsia="Calibri" w:hAnsi="Calibri"/>
                                  <w:color w:val="000000"/>
                                </w:rPr>
                                <w:t>Fairfield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441929" w14:textId="77777777" w:rsidR="002A70DC" w:rsidRDefault="00350FE6">
                              <w:pPr>
                                <w:spacing w:after="0" w:line="240" w:lineRule="auto"/>
                              </w:pPr>
                              <w:r>
                                <w:rPr>
                                  <w:rFonts w:ascii="Calibri" w:eastAsia="Calibri" w:hAnsi="Calibri"/>
                                  <w:color w:val="000000"/>
                                </w:rPr>
                                <w:t>12702</w:t>
                              </w:r>
                            </w:p>
                          </w:tc>
                        </w:tr>
                        <w:tr w:rsidR="002A70DC" w14:paraId="117FC5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FEB20C" w14:textId="77777777" w:rsidR="002A70DC" w:rsidRDefault="00350FE6">
                              <w:pPr>
                                <w:spacing w:after="0" w:line="240" w:lineRule="auto"/>
                              </w:pPr>
                              <w:r>
                                <w:rPr>
                                  <w:rFonts w:ascii="Calibri" w:eastAsia="Calibri" w:hAnsi="Calibri"/>
                                  <w:color w:val="000000"/>
                                </w:rPr>
                                <w:t>Bathurst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40150A7" w14:textId="77777777" w:rsidR="002A70DC" w:rsidRDefault="00350FE6">
                              <w:pPr>
                                <w:spacing w:after="0" w:line="240" w:lineRule="auto"/>
                              </w:pPr>
                              <w:r>
                                <w:rPr>
                                  <w:rFonts w:ascii="Calibri" w:eastAsia="Calibri" w:hAnsi="Calibri"/>
                                  <w:color w:val="000000"/>
                                </w:rPr>
                                <w:t>10301</w:t>
                              </w:r>
                            </w:p>
                          </w:tc>
                        </w:tr>
                        <w:tr w:rsidR="002A70DC" w14:paraId="0C5059B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DC5A742" w14:textId="77777777" w:rsidR="002A70DC" w:rsidRDefault="00350FE6">
                              <w:pPr>
                                <w:spacing w:after="0" w:line="240" w:lineRule="auto"/>
                              </w:pPr>
                              <w:r>
                                <w:rPr>
                                  <w:rFonts w:ascii="Calibri" w:eastAsia="Calibri" w:hAnsi="Calibri"/>
                                  <w:color w:val="000000"/>
                                </w:rPr>
                                <w:t>Rouse Hill - McGraths Hill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2AE85D0" w14:textId="77777777" w:rsidR="002A70DC" w:rsidRDefault="00350FE6">
                              <w:pPr>
                                <w:spacing w:after="0" w:line="240" w:lineRule="auto"/>
                              </w:pPr>
                              <w:r>
                                <w:rPr>
                                  <w:rFonts w:ascii="Calibri" w:eastAsia="Calibri" w:hAnsi="Calibri"/>
                                  <w:color w:val="000000"/>
                                </w:rPr>
                                <w:t>11504</w:t>
                              </w:r>
                            </w:p>
                          </w:tc>
                        </w:tr>
                        <w:tr w:rsidR="002A70DC" w14:paraId="73422C8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8DF967" w14:textId="77777777" w:rsidR="002A70DC" w:rsidRDefault="00350FE6">
                              <w:pPr>
                                <w:spacing w:after="0" w:line="240" w:lineRule="auto"/>
                              </w:pPr>
                              <w:r>
                                <w:rPr>
                                  <w:rFonts w:ascii="Calibri" w:eastAsia="Calibri" w:hAnsi="Calibri"/>
                                  <w:color w:val="000000"/>
                                </w:rPr>
                                <w:t>Lithgow - Mudgee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A5A1EF" w14:textId="77777777" w:rsidR="002A70DC" w:rsidRDefault="00350FE6">
                              <w:pPr>
                                <w:spacing w:after="0" w:line="240" w:lineRule="auto"/>
                              </w:pPr>
                              <w:r>
                                <w:rPr>
                                  <w:rFonts w:ascii="Calibri" w:eastAsia="Calibri" w:hAnsi="Calibri"/>
                                  <w:color w:val="000000"/>
                                </w:rPr>
                                <w:t>10303</w:t>
                              </w:r>
                            </w:p>
                          </w:tc>
                        </w:tr>
                        <w:tr w:rsidR="002A70DC" w14:paraId="2D08786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B3597D" w14:textId="77777777" w:rsidR="002A70DC" w:rsidRDefault="00350FE6">
                              <w:pPr>
                                <w:spacing w:after="0" w:line="240" w:lineRule="auto"/>
                              </w:pPr>
                              <w:r>
                                <w:rPr>
                                  <w:rFonts w:ascii="Calibri" w:eastAsia="Calibri" w:hAnsi="Calibri"/>
                                  <w:color w:val="000000"/>
                                </w:rPr>
                                <w:t>St Marys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7CE276" w14:textId="77777777" w:rsidR="002A70DC" w:rsidRDefault="00350FE6">
                              <w:pPr>
                                <w:spacing w:after="0" w:line="240" w:lineRule="auto"/>
                              </w:pPr>
                              <w:r>
                                <w:rPr>
                                  <w:rFonts w:ascii="Calibri" w:eastAsia="Calibri" w:hAnsi="Calibri"/>
                                  <w:color w:val="000000"/>
                                </w:rPr>
                                <w:t>12405</w:t>
                              </w:r>
                            </w:p>
                          </w:tc>
                        </w:tr>
                        <w:tr w:rsidR="002A70DC" w14:paraId="4637CE9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8FEB47F" w14:textId="77777777" w:rsidR="002A70DC" w:rsidRDefault="00350FE6">
                              <w:pPr>
                                <w:spacing w:after="0" w:line="240" w:lineRule="auto"/>
                              </w:pPr>
                              <w:r>
                                <w:rPr>
                                  <w:rFonts w:ascii="Calibri" w:eastAsia="Calibri" w:hAnsi="Calibri"/>
                                  <w:color w:val="000000"/>
                                </w:rPr>
                                <w:t>Richmond - Windsor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E5F39C4" w14:textId="77777777" w:rsidR="002A70DC" w:rsidRDefault="00350FE6">
                              <w:pPr>
                                <w:spacing w:after="0" w:line="240" w:lineRule="auto"/>
                              </w:pPr>
                              <w:r>
                                <w:rPr>
                                  <w:rFonts w:ascii="Calibri" w:eastAsia="Calibri" w:hAnsi="Calibri"/>
                                  <w:color w:val="000000"/>
                                </w:rPr>
                                <w:t>12404</w:t>
                              </w:r>
                            </w:p>
                          </w:tc>
                        </w:tr>
                        <w:tr w:rsidR="002A70DC" w14:paraId="351AE4A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5FCA3FC" w14:textId="77777777" w:rsidR="002A70DC" w:rsidRDefault="00350FE6">
                              <w:pPr>
                                <w:spacing w:after="0" w:line="240" w:lineRule="auto"/>
                              </w:pPr>
                              <w:r>
                                <w:rPr>
                                  <w:rFonts w:ascii="Calibri" w:eastAsia="Calibri" w:hAnsi="Calibri"/>
                                  <w:color w:val="000000"/>
                                </w:rPr>
                                <w:t>Hawkesbury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82BD86F" w14:textId="77777777" w:rsidR="002A70DC" w:rsidRDefault="00350FE6">
                              <w:pPr>
                                <w:spacing w:after="0" w:line="240" w:lineRule="auto"/>
                              </w:pPr>
                              <w:r>
                                <w:rPr>
                                  <w:rFonts w:ascii="Calibri" w:eastAsia="Calibri" w:hAnsi="Calibri"/>
                                  <w:color w:val="000000"/>
                                </w:rPr>
                                <w:t>11503</w:t>
                              </w:r>
                            </w:p>
                          </w:tc>
                        </w:tr>
                        <w:tr w:rsidR="002A70DC" w14:paraId="7A5DF67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3C2BBB3" w14:textId="77777777" w:rsidR="002A70DC" w:rsidRDefault="00350FE6">
                              <w:pPr>
                                <w:spacing w:after="0" w:line="240" w:lineRule="auto"/>
                              </w:pPr>
                              <w:r>
                                <w:rPr>
                                  <w:rFonts w:ascii="Calibri" w:eastAsia="Calibri" w:hAnsi="Calibri"/>
                                  <w:color w:val="000000"/>
                                </w:rPr>
                                <w:t>Blue Mountains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A7A47C" w14:textId="77777777" w:rsidR="002A70DC" w:rsidRDefault="00350FE6">
                              <w:pPr>
                                <w:spacing w:after="0" w:line="240" w:lineRule="auto"/>
                              </w:pPr>
                              <w:r>
                                <w:rPr>
                                  <w:rFonts w:ascii="Calibri" w:eastAsia="Calibri" w:hAnsi="Calibri"/>
                                  <w:color w:val="000000"/>
                                </w:rPr>
                                <w:t>12401</w:t>
                              </w:r>
                            </w:p>
                          </w:tc>
                        </w:tr>
                      </w:tbl>
                      <w:p w14:paraId="01C4659C" w14:textId="77777777" w:rsidR="002A70DC" w:rsidRDefault="002A70DC">
                        <w:pPr>
                          <w:spacing w:after="0" w:line="240" w:lineRule="auto"/>
                        </w:pPr>
                      </w:p>
                    </w:tc>
                    <w:tc>
                      <w:tcPr>
                        <w:tcW w:w="1768" w:type="dxa"/>
                      </w:tcPr>
                      <w:p w14:paraId="667ABE41" w14:textId="77777777" w:rsidR="002A70DC" w:rsidRDefault="002A70DC">
                        <w:pPr>
                          <w:pStyle w:val="EmptyCellLayoutStyle"/>
                          <w:spacing w:after="0" w:line="240" w:lineRule="auto"/>
                        </w:pPr>
                      </w:p>
                    </w:tc>
                  </w:tr>
                </w:tbl>
                <w:p w14:paraId="23D26EC6" w14:textId="77777777" w:rsidR="002A70DC" w:rsidRDefault="002A70DC">
                  <w:pPr>
                    <w:spacing w:after="0" w:line="240" w:lineRule="auto"/>
                  </w:pPr>
                </w:p>
              </w:tc>
            </w:tr>
            <w:tr w:rsidR="002A70DC" w14:paraId="7B64840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452335" w14:textId="77777777" w:rsidR="002A70DC" w:rsidRDefault="002A70DC">
                  <w:pPr>
                    <w:spacing w:after="0" w:line="240" w:lineRule="auto"/>
                  </w:pPr>
                </w:p>
              </w:tc>
            </w:tr>
            <w:tr w:rsidR="002A70DC" w14:paraId="26D92AE0" w14:textId="77777777">
              <w:trPr>
                <w:trHeight w:val="282"/>
              </w:trPr>
              <w:tc>
                <w:tcPr>
                  <w:tcW w:w="10714" w:type="dxa"/>
                  <w:tcBorders>
                    <w:top w:val="nil"/>
                    <w:left w:val="nil"/>
                    <w:bottom w:val="nil"/>
                    <w:right w:val="nil"/>
                  </w:tcBorders>
                  <w:tcMar>
                    <w:top w:w="39" w:type="dxa"/>
                    <w:left w:w="39" w:type="dxa"/>
                    <w:bottom w:w="39" w:type="dxa"/>
                    <w:right w:w="39" w:type="dxa"/>
                  </w:tcMar>
                </w:tcPr>
                <w:p w14:paraId="5A2A6107" w14:textId="77777777" w:rsidR="002A70DC" w:rsidRDefault="002A70DC">
                  <w:pPr>
                    <w:spacing w:after="0" w:line="240" w:lineRule="auto"/>
                  </w:pPr>
                </w:p>
              </w:tc>
            </w:tr>
            <w:tr w:rsidR="002A70DC" w14:paraId="16AA98F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6F323B4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44EAB57" w14:textId="77777777" w:rsidR="002A70DC" w:rsidRDefault="00350FE6">
                        <w:pPr>
                          <w:spacing w:after="0" w:line="240" w:lineRule="auto"/>
                        </w:pPr>
                        <w:r>
                          <w:rPr>
                            <w:noProof/>
                          </w:rPr>
                          <w:drawing>
                            <wp:inline distT="0" distB="0" distL="0" distR="0" wp14:anchorId="76163486" wp14:editId="4CE9E9BF">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09100BE4" w14:textId="77777777" w:rsidR="002A70DC" w:rsidRDefault="002A70DC">
                        <w:pPr>
                          <w:pStyle w:val="EmptyCellLayoutStyle"/>
                          <w:spacing w:after="0" w:line="240" w:lineRule="auto"/>
                        </w:pPr>
                      </w:p>
                    </w:tc>
                    <w:tc>
                      <w:tcPr>
                        <w:tcW w:w="4725" w:type="dxa"/>
                      </w:tcPr>
                      <w:p w14:paraId="47A4D0DE" w14:textId="77777777" w:rsidR="002A70DC" w:rsidRDefault="002A70DC">
                        <w:pPr>
                          <w:pStyle w:val="EmptyCellLayoutStyle"/>
                          <w:spacing w:after="0" w:line="240" w:lineRule="auto"/>
                        </w:pPr>
                      </w:p>
                    </w:tc>
                    <w:tc>
                      <w:tcPr>
                        <w:tcW w:w="4804" w:type="dxa"/>
                      </w:tcPr>
                      <w:p w14:paraId="18EDA07B" w14:textId="77777777" w:rsidR="002A70DC" w:rsidRDefault="002A70DC">
                        <w:pPr>
                          <w:pStyle w:val="EmptyCellLayoutStyle"/>
                          <w:spacing w:after="0" w:line="240" w:lineRule="auto"/>
                        </w:pPr>
                      </w:p>
                    </w:tc>
                  </w:tr>
                  <w:tr w:rsidR="002A70DC" w14:paraId="3EC57A07" w14:textId="77777777">
                    <w:trPr>
                      <w:trHeight w:val="601"/>
                    </w:trPr>
                    <w:tc>
                      <w:tcPr>
                        <w:tcW w:w="1095" w:type="dxa"/>
                        <w:vMerge/>
                      </w:tcPr>
                      <w:p w14:paraId="75187C76" w14:textId="77777777" w:rsidR="002A70DC" w:rsidRDefault="002A70DC">
                        <w:pPr>
                          <w:pStyle w:val="EmptyCellLayoutStyle"/>
                          <w:spacing w:after="0" w:line="240" w:lineRule="auto"/>
                        </w:pPr>
                      </w:p>
                    </w:tc>
                    <w:tc>
                      <w:tcPr>
                        <w:tcW w:w="90" w:type="dxa"/>
                      </w:tcPr>
                      <w:p w14:paraId="476BB646"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4D5D1EE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A3C7B91" w14:textId="77777777" w:rsidR="002A70DC" w:rsidRDefault="00350FE6">
                              <w:pPr>
                                <w:spacing w:after="0" w:line="240" w:lineRule="auto"/>
                              </w:pPr>
                              <w:r>
                                <w:rPr>
                                  <w:rFonts w:ascii="Calibri" w:eastAsia="Calibri" w:hAnsi="Calibri"/>
                                  <w:b/>
                                  <w:color w:val="000000"/>
                                  <w:sz w:val="24"/>
                                </w:rPr>
                                <w:t>Activity Consultation and Collaboration</w:t>
                              </w:r>
                            </w:p>
                          </w:tc>
                        </w:tr>
                      </w:tbl>
                      <w:p w14:paraId="08764FDE" w14:textId="77777777" w:rsidR="002A70DC" w:rsidRDefault="002A70DC">
                        <w:pPr>
                          <w:spacing w:after="0" w:line="240" w:lineRule="auto"/>
                        </w:pPr>
                      </w:p>
                    </w:tc>
                    <w:tc>
                      <w:tcPr>
                        <w:tcW w:w="4804" w:type="dxa"/>
                      </w:tcPr>
                      <w:p w14:paraId="3DE2BEFB" w14:textId="77777777" w:rsidR="002A70DC" w:rsidRDefault="002A70DC">
                        <w:pPr>
                          <w:pStyle w:val="EmptyCellLayoutStyle"/>
                          <w:spacing w:after="0" w:line="240" w:lineRule="auto"/>
                        </w:pPr>
                      </w:p>
                    </w:tc>
                  </w:tr>
                </w:tbl>
                <w:p w14:paraId="38E72606" w14:textId="77777777" w:rsidR="002A70DC" w:rsidRDefault="002A70DC">
                  <w:pPr>
                    <w:spacing w:after="0" w:line="240" w:lineRule="auto"/>
                  </w:pPr>
                </w:p>
              </w:tc>
            </w:tr>
            <w:tr w:rsidR="002A70DC" w14:paraId="7F7B23D5" w14:textId="77777777">
              <w:trPr>
                <w:trHeight w:val="282"/>
              </w:trPr>
              <w:tc>
                <w:tcPr>
                  <w:tcW w:w="10714" w:type="dxa"/>
                  <w:tcBorders>
                    <w:top w:val="nil"/>
                    <w:left w:val="nil"/>
                    <w:bottom w:val="nil"/>
                    <w:right w:val="nil"/>
                  </w:tcBorders>
                  <w:tcMar>
                    <w:top w:w="39" w:type="dxa"/>
                    <w:left w:w="39" w:type="dxa"/>
                    <w:bottom w:w="39" w:type="dxa"/>
                    <w:right w:w="39" w:type="dxa"/>
                  </w:tcMar>
                </w:tcPr>
                <w:p w14:paraId="29BAD49C" w14:textId="77777777" w:rsidR="002A70DC" w:rsidRDefault="002A70DC">
                  <w:pPr>
                    <w:spacing w:after="0" w:line="240" w:lineRule="auto"/>
                  </w:pPr>
                </w:p>
              </w:tc>
            </w:tr>
            <w:tr w:rsidR="002A70DC" w14:paraId="439117CE" w14:textId="77777777">
              <w:trPr>
                <w:trHeight w:val="262"/>
              </w:trPr>
              <w:tc>
                <w:tcPr>
                  <w:tcW w:w="10714" w:type="dxa"/>
                  <w:tcBorders>
                    <w:top w:val="nil"/>
                    <w:left w:val="nil"/>
                    <w:bottom w:val="nil"/>
                    <w:right w:val="nil"/>
                  </w:tcBorders>
                  <w:tcMar>
                    <w:top w:w="39" w:type="dxa"/>
                    <w:left w:w="39" w:type="dxa"/>
                    <w:bottom w:w="39" w:type="dxa"/>
                    <w:right w:w="39" w:type="dxa"/>
                  </w:tcMar>
                </w:tcPr>
                <w:p w14:paraId="321AA74E" w14:textId="77777777" w:rsidR="002A70DC" w:rsidRDefault="00350FE6">
                  <w:pPr>
                    <w:spacing w:after="0" w:line="240" w:lineRule="auto"/>
                  </w:pPr>
                  <w:r>
                    <w:rPr>
                      <w:rFonts w:ascii="Calibri" w:eastAsia="Calibri" w:hAnsi="Calibri"/>
                      <w:b/>
                      <w:color w:val="000000"/>
                    </w:rPr>
                    <w:t xml:space="preserve">Consultation </w:t>
                  </w:r>
                </w:p>
              </w:tc>
            </w:tr>
            <w:tr w:rsidR="002A70DC" w14:paraId="48DA61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4B03B7" w14:textId="77777777" w:rsidR="002A70DC" w:rsidRDefault="00350FE6">
                  <w:pPr>
                    <w:spacing w:after="0" w:line="240" w:lineRule="auto"/>
                  </w:pPr>
                  <w:r>
                    <w:rPr>
                      <w:rFonts w:ascii="Calibri" w:eastAsia="Calibri" w:hAnsi="Calibri"/>
                      <w:color w:val="000000"/>
                    </w:rPr>
                    <w:t xml:space="preserve">• Consumers are consulted via the Consumer Advisory Committee, service feedback forms, social media and surveys. </w:t>
                  </w:r>
                  <w:r>
                    <w:rPr>
                      <w:rFonts w:ascii="Calibri" w:eastAsia="Calibri" w:hAnsi="Calibri"/>
                      <w:color w:val="000000"/>
                    </w:rPr>
                    <w:br/>
                    <w:t>A formal evaluation was undertaken on the telehealth pilot for after-hours medical care for RACF residents. This evaluation process involved formal interviews with GPs, RACF staff, carers and residents.</w:t>
                  </w:r>
                </w:p>
              </w:tc>
            </w:tr>
            <w:tr w:rsidR="002A70DC" w14:paraId="041C0ACB" w14:textId="77777777">
              <w:trPr>
                <w:trHeight w:val="262"/>
              </w:trPr>
              <w:tc>
                <w:tcPr>
                  <w:tcW w:w="10714" w:type="dxa"/>
                  <w:tcBorders>
                    <w:top w:val="nil"/>
                    <w:left w:val="nil"/>
                    <w:bottom w:val="nil"/>
                    <w:right w:val="nil"/>
                  </w:tcBorders>
                  <w:tcMar>
                    <w:top w:w="39" w:type="dxa"/>
                    <w:left w:w="39" w:type="dxa"/>
                    <w:bottom w:w="39" w:type="dxa"/>
                    <w:right w:w="39" w:type="dxa"/>
                  </w:tcMar>
                </w:tcPr>
                <w:p w14:paraId="7CCA9DFE" w14:textId="77777777" w:rsidR="002A70DC" w:rsidRDefault="00350FE6">
                  <w:pPr>
                    <w:spacing w:after="0" w:line="240" w:lineRule="auto"/>
                  </w:pPr>
                  <w:r>
                    <w:rPr>
                      <w:rFonts w:ascii="Calibri" w:eastAsia="Calibri" w:hAnsi="Calibri"/>
                      <w:b/>
                      <w:color w:val="000000"/>
                    </w:rPr>
                    <w:t xml:space="preserve">Collaboration </w:t>
                  </w:r>
                </w:p>
              </w:tc>
            </w:tr>
            <w:tr w:rsidR="002A70DC" w14:paraId="44D36C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D6C86A" w14:textId="77777777" w:rsidR="002A70DC" w:rsidRDefault="00350FE6">
                  <w:pPr>
                    <w:spacing w:after="0" w:line="240" w:lineRule="auto"/>
                  </w:pPr>
                  <w:r>
                    <w:rPr>
                      <w:rFonts w:ascii="Calibri" w:eastAsia="Calibri" w:hAnsi="Calibri"/>
                      <w:color w:val="000000"/>
                    </w:rPr>
                    <w:t xml:space="preserve">Consultation regarding the delivery of the after-hours clinics occurs on a regular basis with key stakeholders including Nepean Blue Mountains LHD, and GP Advisory Groups, and relevant consumer and carer groups. The key specific consultation activities are outlined below: </w:t>
                  </w:r>
                  <w:r>
                    <w:rPr>
                      <w:rFonts w:ascii="Calibri" w:eastAsia="Calibri" w:hAnsi="Calibri"/>
                      <w:color w:val="000000"/>
                    </w:rPr>
                    <w:br/>
                    <w:t>• NBMPHN’s GP Clinical Advisor was engaged to provide guidance and clinical advice for the Hawkesbury After Hours GP Clinic.</w:t>
                  </w:r>
                  <w:r>
                    <w:rPr>
                      <w:rFonts w:ascii="Calibri" w:eastAsia="Calibri" w:hAnsi="Calibri"/>
                      <w:color w:val="000000"/>
                    </w:rPr>
                    <w:br/>
                    <w:t>• Nepean Blue Mountains Local Health District: Improve communication and integration between the hospital and the After Hours clinic and advise on co-design elements of after-hours services.</w:t>
                  </w:r>
                  <w:r>
                    <w:rPr>
                      <w:rFonts w:ascii="Calibri" w:eastAsia="Calibri" w:hAnsi="Calibri"/>
                      <w:color w:val="000000"/>
                    </w:rPr>
                    <w:br/>
                    <w:t xml:space="preserve">• Residential Aged Care Providers: implementation of an </w:t>
                  </w:r>
                  <w:proofErr w:type="spellStart"/>
                  <w:r>
                    <w:rPr>
                      <w:rFonts w:ascii="Calibri" w:eastAsia="Calibri" w:hAnsi="Calibri"/>
                      <w:color w:val="000000"/>
                    </w:rPr>
                    <w:t>after hours</w:t>
                  </w:r>
                  <w:proofErr w:type="spellEnd"/>
                  <w:r>
                    <w:rPr>
                      <w:rFonts w:ascii="Calibri" w:eastAsia="Calibri" w:hAnsi="Calibri"/>
                      <w:color w:val="000000"/>
                    </w:rPr>
                    <w:t xml:space="preserve"> doctor telehealth services in residential aged care facilities.</w:t>
                  </w:r>
                  <w:r>
                    <w:rPr>
                      <w:rFonts w:ascii="Calibri" w:eastAsia="Calibri" w:hAnsi="Calibri"/>
                      <w:color w:val="000000"/>
                    </w:rPr>
                    <w:br/>
                    <w:t xml:space="preserve">• Older Persons Consortium: co-design of services in aged care </w:t>
                  </w:r>
                  <w:r>
                    <w:rPr>
                      <w:rFonts w:ascii="Calibri" w:eastAsia="Calibri" w:hAnsi="Calibri"/>
                      <w:color w:val="000000"/>
                    </w:rPr>
                    <w:t>facilities</w:t>
                  </w:r>
                  <w:r>
                    <w:rPr>
                      <w:rFonts w:ascii="Calibri" w:eastAsia="Calibri" w:hAnsi="Calibri"/>
                      <w:color w:val="000000"/>
                    </w:rPr>
                    <w:br/>
                    <w:t xml:space="preserve">• NBMPHN’s GP Clinical Council was consulted for input on the service model design, including barriers and enablers of the above RACF initiative. </w:t>
                  </w:r>
                  <w:r>
                    <w:rPr>
                      <w:rFonts w:ascii="Calibri" w:eastAsia="Calibri" w:hAnsi="Calibri"/>
                      <w:color w:val="000000"/>
                    </w:rPr>
                    <w:br/>
                    <w:t xml:space="preserve">Ongoing consultation will continue with the following stakeholders regarding the telehealth service option in residential aged care facilities: </w:t>
                  </w:r>
                  <w:r>
                    <w:rPr>
                      <w:rFonts w:ascii="Calibri" w:eastAsia="Calibri" w:hAnsi="Calibri"/>
                      <w:color w:val="000000"/>
                    </w:rPr>
                    <w:br/>
                    <w:t>• Aged Care GP Advisor</w:t>
                  </w:r>
                  <w:r>
                    <w:rPr>
                      <w:rFonts w:ascii="Calibri" w:eastAsia="Calibri" w:hAnsi="Calibri"/>
                      <w:color w:val="000000"/>
                    </w:rPr>
                    <w:br/>
                    <w:t xml:space="preserve">• General Practitioners </w:t>
                  </w:r>
                  <w:r>
                    <w:rPr>
                      <w:rFonts w:ascii="Calibri" w:eastAsia="Calibri" w:hAnsi="Calibri"/>
                      <w:color w:val="000000"/>
                    </w:rPr>
                    <w:br/>
                    <w:t>• Residential Aged Care Facilities</w:t>
                  </w:r>
                  <w:r>
                    <w:rPr>
                      <w:rFonts w:ascii="Calibri" w:eastAsia="Calibri" w:hAnsi="Calibri"/>
                      <w:color w:val="000000"/>
                    </w:rPr>
                    <w:br/>
                    <w:t>• Older Persons Consortium</w:t>
                  </w:r>
                  <w:r>
                    <w:rPr>
                      <w:rFonts w:ascii="Calibri" w:eastAsia="Calibri" w:hAnsi="Calibri"/>
                      <w:color w:val="000000"/>
                    </w:rPr>
                    <w:br/>
                    <w:t>• Nepean Blue Mountains LHD Aged Care Team</w:t>
                  </w:r>
                  <w:r>
                    <w:rPr>
                      <w:rFonts w:ascii="Calibri" w:eastAsia="Calibri" w:hAnsi="Calibri"/>
                      <w:color w:val="000000"/>
                    </w:rPr>
                    <w:br/>
                    <w:t>• GP Clinical Council</w:t>
                  </w:r>
                </w:p>
              </w:tc>
            </w:tr>
            <w:tr w:rsidR="002A70DC" w14:paraId="15EC9D2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080D21" w14:textId="77777777" w:rsidR="002A70DC" w:rsidRDefault="002A70DC">
                  <w:pPr>
                    <w:spacing w:after="0" w:line="240" w:lineRule="auto"/>
                  </w:pPr>
                </w:p>
              </w:tc>
            </w:tr>
            <w:tr w:rsidR="002A70DC" w14:paraId="6829C9CA" w14:textId="77777777">
              <w:trPr>
                <w:trHeight w:val="282"/>
              </w:trPr>
              <w:tc>
                <w:tcPr>
                  <w:tcW w:w="10714" w:type="dxa"/>
                  <w:tcBorders>
                    <w:top w:val="nil"/>
                    <w:left w:val="nil"/>
                    <w:bottom w:val="nil"/>
                    <w:right w:val="nil"/>
                  </w:tcBorders>
                  <w:tcMar>
                    <w:top w:w="39" w:type="dxa"/>
                    <w:left w:w="39" w:type="dxa"/>
                    <w:bottom w:w="39" w:type="dxa"/>
                    <w:right w:w="39" w:type="dxa"/>
                  </w:tcMar>
                </w:tcPr>
                <w:p w14:paraId="4AEF557D" w14:textId="77777777" w:rsidR="002A70DC" w:rsidRDefault="002A70DC">
                  <w:pPr>
                    <w:spacing w:after="0" w:line="240" w:lineRule="auto"/>
                  </w:pPr>
                </w:p>
                <w:p w14:paraId="18E52096" w14:textId="77777777" w:rsidR="00350FE6" w:rsidRDefault="00350FE6">
                  <w:pPr>
                    <w:spacing w:after="0" w:line="240" w:lineRule="auto"/>
                  </w:pPr>
                </w:p>
                <w:p w14:paraId="3156C0A8" w14:textId="77777777" w:rsidR="00350FE6" w:rsidRDefault="00350FE6">
                  <w:pPr>
                    <w:spacing w:after="0" w:line="240" w:lineRule="auto"/>
                  </w:pPr>
                </w:p>
              </w:tc>
            </w:tr>
            <w:tr w:rsidR="002A70DC" w14:paraId="08B6DD5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4C3DE6A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62F45A4" w14:textId="77777777" w:rsidR="002A70DC" w:rsidRDefault="00350FE6">
                        <w:pPr>
                          <w:spacing w:after="0" w:line="240" w:lineRule="auto"/>
                        </w:pPr>
                        <w:r>
                          <w:rPr>
                            <w:noProof/>
                          </w:rPr>
                          <w:lastRenderedPageBreak/>
                          <w:drawing>
                            <wp:inline distT="0" distB="0" distL="0" distR="0" wp14:anchorId="44B921F9" wp14:editId="0D592247">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8F76B2" w14:textId="77777777" w:rsidR="002A70DC" w:rsidRDefault="002A70DC">
                        <w:pPr>
                          <w:pStyle w:val="EmptyCellLayoutStyle"/>
                          <w:spacing w:after="0" w:line="240" w:lineRule="auto"/>
                        </w:pPr>
                      </w:p>
                    </w:tc>
                    <w:tc>
                      <w:tcPr>
                        <w:tcW w:w="4725" w:type="dxa"/>
                      </w:tcPr>
                      <w:p w14:paraId="60C98DDD" w14:textId="77777777" w:rsidR="002A70DC" w:rsidRDefault="002A70DC">
                        <w:pPr>
                          <w:pStyle w:val="EmptyCellLayoutStyle"/>
                          <w:spacing w:after="0" w:line="240" w:lineRule="auto"/>
                        </w:pPr>
                      </w:p>
                    </w:tc>
                    <w:tc>
                      <w:tcPr>
                        <w:tcW w:w="4804" w:type="dxa"/>
                      </w:tcPr>
                      <w:p w14:paraId="2F543339" w14:textId="77777777" w:rsidR="002A70DC" w:rsidRDefault="002A70DC">
                        <w:pPr>
                          <w:pStyle w:val="EmptyCellLayoutStyle"/>
                          <w:spacing w:after="0" w:line="240" w:lineRule="auto"/>
                        </w:pPr>
                      </w:p>
                    </w:tc>
                  </w:tr>
                  <w:tr w:rsidR="002A70DC" w14:paraId="59BCABC2" w14:textId="77777777">
                    <w:trPr>
                      <w:trHeight w:val="601"/>
                    </w:trPr>
                    <w:tc>
                      <w:tcPr>
                        <w:tcW w:w="1095" w:type="dxa"/>
                        <w:vMerge/>
                      </w:tcPr>
                      <w:p w14:paraId="7DC753EF" w14:textId="77777777" w:rsidR="002A70DC" w:rsidRDefault="002A70DC">
                        <w:pPr>
                          <w:pStyle w:val="EmptyCellLayoutStyle"/>
                          <w:spacing w:after="0" w:line="240" w:lineRule="auto"/>
                        </w:pPr>
                      </w:p>
                    </w:tc>
                    <w:tc>
                      <w:tcPr>
                        <w:tcW w:w="90" w:type="dxa"/>
                      </w:tcPr>
                      <w:p w14:paraId="62EBF6E7"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7150410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16BD828" w14:textId="77777777" w:rsidR="002A70DC" w:rsidRDefault="00350FE6">
                              <w:pPr>
                                <w:spacing w:after="0" w:line="240" w:lineRule="auto"/>
                              </w:pPr>
                              <w:r>
                                <w:rPr>
                                  <w:rFonts w:ascii="Calibri" w:eastAsia="Calibri" w:hAnsi="Calibri"/>
                                  <w:b/>
                                  <w:color w:val="000000"/>
                                  <w:sz w:val="24"/>
                                </w:rPr>
                                <w:t>Activity Milestone Details/Duration</w:t>
                              </w:r>
                            </w:p>
                          </w:tc>
                        </w:tr>
                      </w:tbl>
                      <w:p w14:paraId="2EDAD8B2" w14:textId="77777777" w:rsidR="002A70DC" w:rsidRDefault="002A70DC">
                        <w:pPr>
                          <w:spacing w:after="0" w:line="240" w:lineRule="auto"/>
                        </w:pPr>
                      </w:p>
                    </w:tc>
                    <w:tc>
                      <w:tcPr>
                        <w:tcW w:w="4804" w:type="dxa"/>
                      </w:tcPr>
                      <w:p w14:paraId="1CB7FEF5" w14:textId="77777777" w:rsidR="002A70DC" w:rsidRDefault="002A70DC">
                        <w:pPr>
                          <w:pStyle w:val="EmptyCellLayoutStyle"/>
                          <w:spacing w:after="0" w:line="240" w:lineRule="auto"/>
                        </w:pPr>
                      </w:p>
                    </w:tc>
                  </w:tr>
                </w:tbl>
                <w:p w14:paraId="36161881" w14:textId="77777777" w:rsidR="002A70DC" w:rsidRDefault="002A70DC">
                  <w:pPr>
                    <w:spacing w:after="0" w:line="240" w:lineRule="auto"/>
                  </w:pPr>
                </w:p>
              </w:tc>
            </w:tr>
            <w:tr w:rsidR="002A70DC" w14:paraId="01ACDFE0" w14:textId="77777777">
              <w:trPr>
                <w:trHeight w:val="282"/>
              </w:trPr>
              <w:tc>
                <w:tcPr>
                  <w:tcW w:w="10714" w:type="dxa"/>
                  <w:tcBorders>
                    <w:top w:val="nil"/>
                    <w:left w:val="nil"/>
                    <w:bottom w:val="nil"/>
                    <w:right w:val="nil"/>
                  </w:tcBorders>
                  <w:tcMar>
                    <w:top w:w="39" w:type="dxa"/>
                    <w:left w:w="39" w:type="dxa"/>
                    <w:bottom w:w="39" w:type="dxa"/>
                    <w:right w:w="39" w:type="dxa"/>
                  </w:tcMar>
                </w:tcPr>
                <w:p w14:paraId="6A56093A" w14:textId="77777777" w:rsidR="002A70DC" w:rsidRDefault="002A70DC">
                  <w:pPr>
                    <w:spacing w:after="0" w:line="240" w:lineRule="auto"/>
                  </w:pPr>
                </w:p>
              </w:tc>
            </w:tr>
            <w:tr w:rsidR="002A70DC" w14:paraId="286FEA88" w14:textId="77777777">
              <w:trPr>
                <w:trHeight w:val="262"/>
              </w:trPr>
              <w:tc>
                <w:tcPr>
                  <w:tcW w:w="10714" w:type="dxa"/>
                  <w:tcBorders>
                    <w:top w:val="nil"/>
                    <w:left w:val="nil"/>
                    <w:bottom w:val="nil"/>
                    <w:right w:val="nil"/>
                  </w:tcBorders>
                  <w:tcMar>
                    <w:top w:w="39" w:type="dxa"/>
                    <w:left w:w="39" w:type="dxa"/>
                    <w:bottom w:w="39" w:type="dxa"/>
                    <w:right w:w="39" w:type="dxa"/>
                  </w:tcMar>
                </w:tcPr>
                <w:p w14:paraId="601533C5" w14:textId="77777777" w:rsidR="002A70DC" w:rsidRDefault="00350FE6">
                  <w:pPr>
                    <w:spacing w:after="0" w:line="240" w:lineRule="auto"/>
                  </w:pPr>
                  <w:r>
                    <w:rPr>
                      <w:rFonts w:ascii="Calibri" w:eastAsia="Calibri" w:hAnsi="Calibri"/>
                      <w:b/>
                      <w:color w:val="000000"/>
                    </w:rPr>
                    <w:t xml:space="preserve">Activity Start Date </w:t>
                  </w:r>
                </w:p>
              </w:tc>
            </w:tr>
            <w:tr w:rsidR="002A70DC" w14:paraId="56F674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852557" w14:textId="77777777" w:rsidR="002A70DC" w:rsidRDefault="00350FE6">
                  <w:pPr>
                    <w:spacing w:after="0" w:line="240" w:lineRule="auto"/>
                  </w:pPr>
                  <w:r>
                    <w:rPr>
                      <w:rFonts w:ascii="Calibri" w:eastAsia="Calibri" w:hAnsi="Calibri"/>
                      <w:color w:val="000000"/>
                    </w:rPr>
                    <w:t>24/06/2015</w:t>
                  </w:r>
                </w:p>
              </w:tc>
            </w:tr>
            <w:tr w:rsidR="002A70DC" w14:paraId="4B75B526" w14:textId="77777777">
              <w:trPr>
                <w:trHeight w:val="262"/>
              </w:trPr>
              <w:tc>
                <w:tcPr>
                  <w:tcW w:w="10714" w:type="dxa"/>
                  <w:tcBorders>
                    <w:top w:val="nil"/>
                    <w:left w:val="nil"/>
                    <w:bottom w:val="nil"/>
                    <w:right w:val="nil"/>
                  </w:tcBorders>
                  <w:tcMar>
                    <w:top w:w="39" w:type="dxa"/>
                    <w:left w:w="39" w:type="dxa"/>
                    <w:bottom w:w="39" w:type="dxa"/>
                    <w:right w:w="39" w:type="dxa"/>
                  </w:tcMar>
                </w:tcPr>
                <w:p w14:paraId="47EC3338" w14:textId="77777777" w:rsidR="002A70DC" w:rsidRDefault="00350FE6">
                  <w:pPr>
                    <w:spacing w:after="0" w:line="240" w:lineRule="auto"/>
                  </w:pPr>
                  <w:r>
                    <w:rPr>
                      <w:rFonts w:ascii="Calibri" w:eastAsia="Calibri" w:hAnsi="Calibri"/>
                      <w:b/>
                      <w:color w:val="000000"/>
                    </w:rPr>
                    <w:t xml:space="preserve">Activity End Date </w:t>
                  </w:r>
                </w:p>
              </w:tc>
            </w:tr>
            <w:tr w:rsidR="002A70DC" w14:paraId="62148D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B3496B" w14:textId="77777777" w:rsidR="002A70DC" w:rsidRDefault="00350FE6">
                  <w:pPr>
                    <w:spacing w:after="0" w:line="240" w:lineRule="auto"/>
                  </w:pPr>
                  <w:r>
                    <w:rPr>
                      <w:rFonts w:ascii="Calibri" w:eastAsia="Calibri" w:hAnsi="Calibri"/>
                      <w:color w:val="000000"/>
                    </w:rPr>
                    <w:t>29/06/2025</w:t>
                  </w:r>
                </w:p>
              </w:tc>
            </w:tr>
            <w:tr w:rsidR="002A70DC" w14:paraId="38BF09FA" w14:textId="77777777">
              <w:trPr>
                <w:trHeight w:val="262"/>
              </w:trPr>
              <w:tc>
                <w:tcPr>
                  <w:tcW w:w="10714" w:type="dxa"/>
                  <w:tcBorders>
                    <w:top w:val="nil"/>
                    <w:left w:val="nil"/>
                    <w:bottom w:val="nil"/>
                    <w:right w:val="nil"/>
                  </w:tcBorders>
                  <w:tcMar>
                    <w:top w:w="39" w:type="dxa"/>
                    <w:left w:w="39" w:type="dxa"/>
                    <w:bottom w:w="39" w:type="dxa"/>
                    <w:right w:w="39" w:type="dxa"/>
                  </w:tcMar>
                </w:tcPr>
                <w:p w14:paraId="4978C233" w14:textId="77777777" w:rsidR="002A70DC" w:rsidRDefault="00350FE6">
                  <w:pPr>
                    <w:spacing w:after="0" w:line="240" w:lineRule="auto"/>
                  </w:pPr>
                  <w:r>
                    <w:rPr>
                      <w:rFonts w:ascii="Calibri" w:eastAsia="Calibri" w:hAnsi="Calibri"/>
                      <w:b/>
                      <w:color w:val="000000"/>
                    </w:rPr>
                    <w:t>Service Delivery Start Date</w:t>
                  </w:r>
                </w:p>
              </w:tc>
            </w:tr>
            <w:tr w:rsidR="002A70DC" w14:paraId="3FE828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EE816F" w14:textId="77777777" w:rsidR="002A70DC" w:rsidRDefault="00350FE6">
                  <w:pPr>
                    <w:spacing w:after="0" w:line="240" w:lineRule="auto"/>
                  </w:pPr>
                  <w:r>
                    <w:rPr>
                      <w:rFonts w:ascii="Calibri" w:eastAsia="Calibri" w:hAnsi="Calibri"/>
                      <w:color w:val="000000"/>
                    </w:rPr>
                    <w:t>July 2019</w:t>
                  </w:r>
                </w:p>
              </w:tc>
            </w:tr>
            <w:tr w:rsidR="002A70DC" w14:paraId="6A909927" w14:textId="77777777">
              <w:trPr>
                <w:trHeight w:val="262"/>
              </w:trPr>
              <w:tc>
                <w:tcPr>
                  <w:tcW w:w="10714" w:type="dxa"/>
                  <w:tcBorders>
                    <w:top w:val="nil"/>
                    <w:left w:val="nil"/>
                    <w:bottom w:val="nil"/>
                    <w:right w:val="nil"/>
                  </w:tcBorders>
                  <w:tcMar>
                    <w:top w:w="39" w:type="dxa"/>
                    <w:left w:w="39" w:type="dxa"/>
                    <w:bottom w:w="39" w:type="dxa"/>
                    <w:right w:w="39" w:type="dxa"/>
                  </w:tcMar>
                </w:tcPr>
                <w:p w14:paraId="48792516" w14:textId="77777777" w:rsidR="002A70DC" w:rsidRDefault="00350FE6">
                  <w:pPr>
                    <w:spacing w:after="0" w:line="240" w:lineRule="auto"/>
                  </w:pPr>
                  <w:r>
                    <w:rPr>
                      <w:rFonts w:ascii="Calibri" w:eastAsia="Calibri" w:hAnsi="Calibri"/>
                      <w:b/>
                      <w:color w:val="000000"/>
                    </w:rPr>
                    <w:t>Service Delivery End Date</w:t>
                  </w:r>
                </w:p>
              </w:tc>
            </w:tr>
            <w:tr w:rsidR="002A70DC" w14:paraId="4D280D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50570B" w14:textId="77777777" w:rsidR="002A70DC" w:rsidRDefault="00350FE6">
                  <w:pPr>
                    <w:spacing w:after="0" w:line="240" w:lineRule="auto"/>
                  </w:pPr>
                  <w:r>
                    <w:rPr>
                      <w:rFonts w:ascii="Calibri" w:eastAsia="Calibri" w:hAnsi="Calibri"/>
                      <w:color w:val="000000"/>
                    </w:rPr>
                    <w:t>30 June 2025</w:t>
                  </w:r>
                </w:p>
              </w:tc>
            </w:tr>
            <w:tr w:rsidR="002A70DC" w14:paraId="57A93A08" w14:textId="77777777">
              <w:trPr>
                <w:trHeight w:val="262"/>
              </w:trPr>
              <w:tc>
                <w:tcPr>
                  <w:tcW w:w="10714" w:type="dxa"/>
                  <w:tcBorders>
                    <w:top w:val="nil"/>
                    <w:left w:val="nil"/>
                    <w:bottom w:val="nil"/>
                    <w:right w:val="nil"/>
                  </w:tcBorders>
                  <w:tcMar>
                    <w:top w:w="39" w:type="dxa"/>
                    <w:left w:w="39" w:type="dxa"/>
                    <w:bottom w:w="39" w:type="dxa"/>
                    <w:right w:w="39" w:type="dxa"/>
                  </w:tcMar>
                </w:tcPr>
                <w:p w14:paraId="14A34C0D" w14:textId="77777777" w:rsidR="002A70DC" w:rsidRDefault="00350FE6">
                  <w:pPr>
                    <w:spacing w:after="0" w:line="240" w:lineRule="auto"/>
                  </w:pPr>
                  <w:r>
                    <w:rPr>
                      <w:rFonts w:ascii="Calibri" w:eastAsia="Calibri" w:hAnsi="Calibri"/>
                      <w:b/>
                      <w:color w:val="000000"/>
                    </w:rPr>
                    <w:t>Other Relevant Milestones</w:t>
                  </w:r>
                </w:p>
              </w:tc>
            </w:tr>
            <w:tr w:rsidR="002A70DC" w14:paraId="0EAB17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241E4C" w14:textId="77777777" w:rsidR="002A70DC" w:rsidRDefault="002A70DC">
                  <w:pPr>
                    <w:spacing w:after="0" w:line="240" w:lineRule="auto"/>
                  </w:pPr>
                </w:p>
              </w:tc>
            </w:tr>
            <w:tr w:rsidR="002A70DC" w14:paraId="208A2C1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4BE387E" w14:textId="77777777" w:rsidR="002A70DC" w:rsidRDefault="002A70DC">
                  <w:pPr>
                    <w:spacing w:after="0" w:line="240" w:lineRule="auto"/>
                  </w:pPr>
                </w:p>
              </w:tc>
            </w:tr>
            <w:tr w:rsidR="002A70DC" w14:paraId="05A875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2A70DC" w14:paraId="75D71E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513B7F9" w14:textId="77777777" w:rsidR="002A70DC" w:rsidRDefault="00350FE6">
                        <w:pPr>
                          <w:spacing w:after="0" w:line="240" w:lineRule="auto"/>
                        </w:pPr>
                        <w:r>
                          <w:rPr>
                            <w:noProof/>
                          </w:rPr>
                          <w:drawing>
                            <wp:inline distT="0" distB="0" distL="0" distR="0" wp14:anchorId="2F84C8F3" wp14:editId="141DCCE0">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30859689" w14:textId="77777777" w:rsidR="002A70DC" w:rsidRDefault="002A70DC">
                        <w:pPr>
                          <w:pStyle w:val="EmptyCellLayoutStyle"/>
                          <w:spacing w:after="0" w:line="240" w:lineRule="auto"/>
                        </w:pPr>
                      </w:p>
                    </w:tc>
                    <w:tc>
                      <w:tcPr>
                        <w:tcW w:w="4725" w:type="dxa"/>
                      </w:tcPr>
                      <w:p w14:paraId="0FECDFC3" w14:textId="77777777" w:rsidR="002A70DC" w:rsidRDefault="002A70DC">
                        <w:pPr>
                          <w:pStyle w:val="EmptyCellLayoutStyle"/>
                          <w:spacing w:after="0" w:line="240" w:lineRule="auto"/>
                        </w:pPr>
                      </w:p>
                    </w:tc>
                    <w:tc>
                      <w:tcPr>
                        <w:tcW w:w="4804" w:type="dxa"/>
                      </w:tcPr>
                      <w:p w14:paraId="0D50F517" w14:textId="77777777" w:rsidR="002A70DC" w:rsidRDefault="002A70DC">
                        <w:pPr>
                          <w:pStyle w:val="EmptyCellLayoutStyle"/>
                          <w:spacing w:after="0" w:line="240" w:lineRule="auto"/>
                        </w:pPr>
                      </w:p>
                    </w:tc>
                  </w:tr>
                  <w:tr w:rsidR="002A70DC" w14:paraId="7EC4429C" w14:textId="77777777">
                    <w:trPr>
                      <w:trHeight w:val="601"/>
                    </w:trPr>
                    <w:tc>
                      <w:tcPr>
                        <w:tcW w:w="1095" w:type="dxa"/>
                        <w:vMerge/>
                      </w:tcPr>
                      <w:p w14:paraId="58AC1A0D" w14:textId="77777777" w:rsidR="002A70DC" w:rsidRDefault="002A70DC">
                        <w:pPr>
                          <w:pStyle w:val="EmptyCellLayoutStyle"/>
                          <w:spacing w:after="0" w:line="240" w:lineRule="auto"/>
                        </w:pPr>
                      </w:p>
                    </w:tc>
                    <w:tc>
                      <w:tcPr>
                        <w:tcW w:w="90" w:type="dxa"/>
                      </w:tcPr>
                      <w:p w14:paraId="5D704FF2" w14:textId="77777777" w:rsidR="002A70DC" w:rsidRDefault="002A70DC">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2A70DC" w14:paraId="7E65F29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8B7CDFB" w14:textId="77777777" w:rsidR="002A70DC" w:rsidRDefault="00350FE6">
                              <w:pPr>
                                <w:spacing w:after="0" w:line="240" w:lineRule="auto"/>
                              </w:pPr>
                              <w:r>
                                <w:rPr>
                                  <w:rFonts w:ascii="Calibri" w:eastAsia="Calibri" w:hAnsi="Calibri"/>
                                  <w:b/>
                                  <w:color w:val="000000"/>
                                  <w:sz w:val="24"/>
                                </w:rPr>
                                <w:t>Activity Commissioning</w:t>
                              </w:r>
                            </w:p>
                          </w:tc>
                        </w:tr>
                      </w:tbl>
                      <w:p w14:paraId="2817A375" w14:textId="77777777" w:rsidR="002A70DC" w:rsidRDefault="002A70DC">
                        <w:pPr>
                          <w:spacing w:after="0" w:line="240" w:lineRule="auto"/>
                        </w:pPr>
                      </w:p>
                    </w:tc>
                    <w:tc>
                      <w:tcPr>
                        <w:tcW w:w="4804" w:type="dxa"/>
                      </w:tcPr>
                      <w:p w14:paraId="2DE67FDE" w14:textId="77777777" w:rsidR="002A70DC" w:rsidRDefault="002A70DC">
                        <w:pPr>
                          <w:pStyle w:val="EmptyCellLayoutStyle"/>
                          <w:spacing w:after="0" w:line="240" w:lineRule="auto"/>
                        </w:pPr>
                      </w:p>
                    </w:tc>
                  </w:tr>
                </w:tbl>
                <w:p w14:paraId="4A3C4824" w14:textId="77777777" w:rsidR="002A70DC" w:rsidRDefault="002A70DC">
                  <w:pPr>
                    <w:spacing w:after="0" w:line="240" w:lineRule="auto"/>
                  </w:pPr>
                </w:p>
              </w:tc>
            </w:tr>
            <w:tr w:rsidR="002A70DC" w14:paraId="60FC1723" w14:textId="77777777">
              <w:trPr>
                <w:trHeight w:val="262"/>
              </w:trPr>
              <w:tc>
                <w:tcPr>
                  <w:tcW w:w="10714" w:type="dxa"/>
                  <w:tcBorders>
                    <w:top w:val="nil"/>
                    <w:left w:val="nil"/>
                    <w:bottom w:val="nil"/>
                    <w:right w:val="nil"/>
                  </w:tcBorders>
                  <w:tcMar>
                    <w:top w:w="39" w:type="dxa"/>
                    <w:left w:w="39" w:type="dxa"/>
                    <w:bottom w:w="39" w:type="dxa"/>
                    <w:right w:w="39" w:type="dxa"/>
                  </w:tcMar>
                </w:tcPr>
                <w:p w14:paraId="5A649D86" w14:textId="77777777" w:rsidR="002A70DC" w:rsidRDefault="00350FE6">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2A70DC" w14:paraId="5B5493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10846A" w14:textId="77777777" w:rsidR="002A70DC" w:rsidRDefault="00350FE6">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0EB4A32A" w14:textId="77777777" w:rsidR="002A70DC" w:rsidRDefault="00350FE6">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42E42EC4" w14:textId="77777777" w:rsidR="002A70DC" w:rsidRDefault="00350FE6">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46E2EAFF" w14:textId="77777777" w:rsidR="002A70DC" w:rsidRDefault="00350FE6">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A5E11A8" w14:textId="77777777" w:rsidR="002A70DC" w:rsidRDefault="00350FE6">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5D8056A" w14:textId="77777777" w:rsidR="002A70DC" w:rsidRDefault="00350FE6">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2A70DC" w14:paraId="2583B476" w14:textId="77777777">
              <w:trPr>
                <w:trHeight w:val="262"/>
              </w:trPr>
              <w:tc>
                <w:tcPr>
                  <w:tcW w:w="10714" w:type="dxa"/>
                  <w:tcBorders>
                    <w:top w:val="nil"/>
                    <w:left w:val="nil"/>
                    <w:bottom w:val="nil"/>
                    <w:right w:val="nil"/>
                  </w:tcBorders>
                  <w:tcMar>
                    <w:top w:w="39" w:type="dxa"/>
                    <w:left w:w="39" w:type="dxa"/>
                    <w:bottom w:w="39" w:type="dxa"/>
                    <w:right w:w="39" w:type="dxa"/>
                  </w:tcMar>
                </w:tcPr>
                <w:p w14:paraId="788BC7FA" w14:textId="77777777" w:rsidR="002A70DC" w:rsidRDefault="00350FE6">
                  <w:pPr>
                    <w:spacing w:after="0" w:line="240" w:lineRule="auto"/>
                  </w:pPr>
                  <w:r>
                    <w:rPr>
                      <w:rFonts w:ascii="Calibri" w:eastAsia="Calibri" w:hAnsi="Calibri"/>
                      <w:b/>
                      <w:color w:val="000000"/>
                    </w:rPr>
                    <w:t xml:space="preserve">Is this activity being co-designed? </w:t>
                  </w:r>
                </w:p>
              </w:tc>
            </w:tr>
            <w:tr w:rsidR="002A70DC" w14:paraId="793D33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AEE969" w14:textId="77777777" w:rsidR="002A70DC" w:rsidRDefault="00350FE6">
                  <w:pPr>
                    <w:spacing w:after="0" w:line="240" w:lineRule="auto"/>
                  </w:pPr>
                  <w:r>
                    <w:rPr>
                      <w:rFonts w:ascii="Calibri" w:eastAsia="Calibri" w:hAnsi="Calibri"/>
                      <w:color w:val="000000"/>
                    </w:rPr>
                    <w:t>Yes</w:t>
                  </w:r>
                </w:p>
              </w:tc>
            </w:tr>
            <w:tr w:rsidR="002A70DC" w14:paraId="6E967A49" w14:textId="77777777">
              <w:trPr>
                <w:trHeight w:val="262"/>
              </w:trPr>
              <w:tc>
                <w:tcPr>
                  <w:tcW w:w="10714" w:type="dxa"/>
                  <w:tcBorders>
                    <w:top w:val="nil"/>
                    <w:left w:val="nil"/>
                    <w:bottom w:val="nil"/>
                    <w:right w:val="nil"/>
                  </w:tcBorders>
                  <w:tcMar>
                    <w:top w:w="39" w:type="dxa"/>
                    <w:left w:w="39" w:type="dxa"/>
                    <w:bottom w:w="39" w:type="dxa"/>
                    <w:right w:w="39" w:type="dxa"/>
                  </w:tcMar>
                </w:tcPr>
                <w:p w14:paraId="3BDED4CC" w14:textId="77777777" w:rsidR="002A70DC" w:rsidRDefault="00350FE6">
                  <w:pPr>
                    <w:spacing w:after="0" w:line="240" w:lineRule="auto"/>
                  </w:pPr>
                  <w:r>
                    <w:rPr>
                      <w:rFonts w:ascii="Calibri" w:eastAsia="Calibri" w:hAnsi="Calibri"/>
                      <w:b/>
                      <w:color w:val="000000"/>
                    </w:rPr>
                    <w:t xml:space="preserve">Is this activity the result of a previous co-design process? </w:t>
                  </w:r>
                </w:p>
              </w:tc>
            </w:tr>
            <w:tr w:rsidR="002A70DC" w14:paraId="71DAEE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DE3D1B" w14:textId="77777777" w:rsidR="002A70DC" w:rsidRDefault="00350FE6">
                  <w:pPr>
                    <w:spacing w:after="0" w:line="240" w:lineRule="auto"/>
                  </w:pPr>
                  <w:r>
                    <w:rPr>
                      <w:rFonts w:ascii="Calibri" w:eastAsia="Calibri" w:hAnsi="Calibri"/>
                      <w:color w:val="000000"/>
                    </w:rPr>
                    <w:t>Yes</w:t>
                  </w:r>
                </w:p>
              </w:tc>
            </w:tr>
            <w:tr w:rsidR="002A70DC" w14:paraId="42C49228" w14:textId="77777777">
              <w:trPr>
                <w:trHeight w:val="262"/>
              </w:trPr>
              <w:tc>
                <w:tcPr>
                  <w:tcW w:w="10714" w:type="dxa"/>
                  <w:tcBorders>
                    <w:top w:val="nil"/>
                    <w:left w:val="nil"/>
                    <w:bottom w:val="nil"/>
                    <w:right w:val="nil"/>
                  </w:tcBorders>
                  <w:tcMar>
                    <w:top w:w="39" w:type="dxa"/>
                    <w:left w:w="39" w:type="dxa"/>
                    <w:bottom w:w="39" w:type="dxa"/>
                    <w:right w:w="39" w:type="dxa"/>
                  </w:tcMar>
                </w:tcPr>
                <w:p w14:paraId="76FF7F53" w14:textId="77777777" w:rsidR="002A70DC" w:rsidRDefault="00350FE6">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2A70DC" w14:paraId="3677AF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27DDE1" w14:textId="77777777" w:rsidR="002A70DC" w:rsidRDefault="00350FE6">
                  <w:pPr>
                    <w:spacing w:after="0" w:line="240" w:lineRule="auto"/>
                  </w:pPr>
                  <w:r>
                    <w:rPr>
                      <w:rFonts w:ascii="Calibri" w:eastAsia="Calibri" w:hAnsi="Calibri"/>
                      <w:color w:val="000000"/>
                    </w:rPr>
                    <w:t>No</w:t>
                  </w:r>
                </w:p>
              </w:tc>
            </w:tr>
            <w:tr w:rsidR="002A70DC" w14:paraId="74391349" w14:textId="77777777">
              <w:trPr>
                <w:trHeight w:val="262"/>
              </w:trPr>
              <w:tc>
                <w:tcPr>
                  <w:tcW w:w="10714" w:type="dxa"/>
                  <w:tcBorders>
                    <w:top w:val="nil"/>
                    <w:left w:val="nil"/>
                    <w:bottom w:val="nil"/>
                    <w:right w:val="nil"/>
                  </w:tcBorders>
                  <w:tcMar>
                    <w:top w:w="39" w:type="dxa"/>
                    <w:left w:w="39" w:type="dxa"/>
                    <w:bottom w:w="39" w:type="dxa"/>
                    <w:right w:w="39" w:type="dxa"/>
                  </w:tcMar>
                </w:tcPr>
                <w:p w14:paraId="28A59B07" w14:textId="77777777" w:rsidR="002A70DC" w:rsidRDefault="00350FE6">
                  <w:pPr>
                    <w:spacing w:after="0" w:line="240" w:lineRule="auto"/>
                  </w:pPr>
                  <w:r>
                    <w:rPr>
                      <w:rFonts w:ascii="Calibri" w:eastAsia="Calibri" w:hAnsi="Calibri"/>
                      <w:b/>
                      <w:color w:val="000000"/>
                    </w:rPr>
                    <w:t xml:space="preserve">Has this activity previously been co-commissioned or joint-commissioned? </w:t>
                  </w:r>
                </w:p>
              </w:tc>
            </w:tr>
            <w:tr w:rsidR="002A70DC" w14:paraId="12209C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A5DD1E" w14:textId="77777777" w:rsidR="002A70DC" w:rsidRDefault="00350FE6">
                  <w:pPr>
                    <w:spacing w:after="0" w:line="240" w:lineRule="auto"/>
                  </w:pPr>
                  <w:r>
                    <w:rPr>
                      <w:rFonts w:ascii="Calibri" w:eastAsia="Calibri" w:hAnsi="Calibri"/>
                      <w:color w:val="000000"/>
                    </w:rPr>
                    <w:t>No</w:t>
                  </w:r>
                </w:p>
              </w:tc>
            </w:tr>
            <w:tr w:rsidR="002A70DC" w14:paraId="3B2AF2B4" w14:textId="77777777">
              <w:trPr>
                <w:trHeight w:val="262"/>
              </w:trPr>
              <w:tc>
                <w:tcPr>
                  <w:tcW w:w="10714" w:type="dxa"/>
                  <w:tcBorders>
                    <w:top w:val="nil"/>
                    <w:left w:val="nil"/>
                    <w:bottom w:val="nil"/>
                    <w:right w:val="nil"/>
                  </w:tcBorders>
                  <w:tcMar>
                    <w:top w:w="39" w:type="dxa"/>
                    <w:left w:w="39" w:type="dxa"/>
                    <w:bottom w:w="39" w:type="dxa"/>
                    <w:right w:w="39" w:type="dxa"/>
                  </w:tcMar>
                </w:tcPr>
                <w:p w14:paraId="08262A21" w14:textId="77777777" w:rsidR="002A70DC" w:rsidRDefault="00350FE6">
                  <w:pPr>
                    <w:spacing w:after="0" w:line="240" w:lineRule="auto"/>
                  </w:pPr>
                  <w:r>
                    <w:rPr>
                      <w:rFonts w:ascii="Calibri" w:eastAsia="Calibri" w:hAnsi="Calibri"/>
                      <w:b/>
                      <w:color w:val="000000"/>
                    </w:rPr>
                    <w:t xml:space="preserve">Decommissioning </w:t>
                  </w:r>
                </w:p>
              </w:tc>
            </w:tr>
            <w:tr w:rsidR="002A70DC" w14:paraId="19722F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9ADBE80" w14:textId="77777777" w:rsidR="002A70DC" w:rsidRDefault="00350FE6">
                  <w:pPr>
                    <w:spacing w:after="0" w:line="240" w:lineRule="auto"/>
                  </w:pPr>
                  <w:r>
                    <w:rPr>
                      <w:rFonts w:ascii="Calibri" w:eastAsia="Calibri" w:hAnsi="Calibri"/>
                      <w:color w:val="000000"/>
                    </w:rPr>
                    <w:t>Yes</w:t>
                  </w:r>
                </w:p>
              </w:tc>
            </w:tr>
            <w:tr w:rsidR="002A70DC" w14:paraId="661D3911" w14:textId="77777777">
              <w:trPr>
                <w:trHeight w:val="262"/>
              </w:trPr>
              <w:tc>
                <w:tcPr>
                  <w:tcW w:w="10714" w:type="dxa"/>
                  <w:tcBorders>
                    <w:top w:val="nil"/>
                    <w:left w:val="nil"/>
                    <w:bottom w:val="nil"/>
                    <w:right w:val="nil"/>
                  </w:tcBorders>
                  <w:tcMar>
                    <w:top w:w="39" w:type="dxa"/>
                    <w:left w:w="39" w:type="dxa"/>
                    <w:bottom w:w="39" w:type="dxa"/>
                    <w:right w:w="39" w:type="dxa"/>
                  </w:tcMar>
                </w:tcPr>
                <w:p w14:paraId="4CA4B76A" w14:textId="77777777" w:rsidR="002A70DC" w:rsidRDefault="00350FE6">
                  <w:pPr>
                    <w:spacing w:after="0" w:line="240" w:lineRule="auto"/>
                  </w:pPr>
                  <w:r>
                    <w:rPr>
                      <w:rFonts w:ascii="Calibri" w:eastAsia="Calibri" w:hAnsi="Calibri"/>
                      <w:b/>
                      <w:color w:val="000000"/>
                    </w:rPr>
                    <w:t xml:space="preserve">Decommissioning details? </w:t>
                  </w:r>
                </w:p>
              </w:tc>
            </w:tr>
            <w:tr w:rsidR="002A70DC" w14:paraId="055C3A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234008" w14:textId="77777777" w:rsidR="002A70DC" w:rsidRDefault="00350FE6">
                  <w:pPr>
                    <w:spacing w:after="0" w:line="240" w:lineRule="auto"/>
                  </w:pPr>
                  <w:r>
                    <w:rPr>
                      <w:rFonts w:ascii="Calibri" w:eastAsia="Calibri" w:hAnsi="Calibri"/>
                      <w:color w:val="000000"/>
                    </w:rPr>
                    <w:t xml:space="preserve">Hawkesbury After Hours Service was decommissioned in February 2022.  Consultation occurred with all Stakeholders in the Hawkesbury LGA and communication was provided to consumers through social media channels, local newspaper, community organisations and general practices providing additional pathways in the </w:t>
                  </w:r>
                  <w:proofErr w:type="spellStart"/>
                  <w:proofErr w:type="gramStart"/>
                  <w:r>
                    <w:rPr>
                      <w:rFonts w:ascii="Calibri" w:eastAsia="Calibri" w:hAnsi="Calibri"/>
                      <w:color w:val="000000"/>
                    </w:rPr>
                    <w:t>after hours</w:t>
                  </w:r>
                  <w:proofErr w:type="spellEnd"/>
                  <w:proofErr w:type="gramEnd"/>
                  <w:r>
                    <w:rPr>
                      <w:rFonts w:ascii="Calibri" w:eastAsia="Calibri" w:hAnsi="Calibri"/>
                      <w:color w:val="000000"/>
                    </w:rPr>
                    <w:t xml:space="preserve"> period.  This was decommissioned as the provider no longer wanted to continue due to reduce in demand and increased resource constraints.  Additional options for commissioning were considered however the funding uncertainty and year by year funding only restricts the ability to commission a viable new service.</w:t>
                  </w:r>
                </w:p>
              </w:tc>
            </w:tr>
            <w:tr w:rsidR="002A70DC" w14:paraId="4786A6D8" w14:textId="77777777">
              <w:trPr>
                <w:trHeight w:val="262"/>
              </w:trPr>
              <w:tc>
                <w:tcPr>
                  <w:tcW w:w="10714" w:type="dxa"/>
                  <w:tcBorders>
                    <w:top w:val="nil"/>
                    <w:left w:val="nil"/>
                    <w:bottom w:val="nil"/>
                    <w:right w:val="nil"/>
                  </w:tcBorders>
                  <w:tcMar>
                    <w:top w:w="39" w:type="dxa"/>
                    <w:left w:w="39" w:type="dxa"/>
                    <w:bottom w:w="39" w:type="dxa"/>
                    <w:right w:w="39" w:type="dxa"/>
                  </w:tcMar>
                </w:tcPr>
                <w:p w14:paraId="3E330D01" w14:textId="77777777" w:rsidR="002A70DC" w:rsidRDefault="00350FE6">
                  <w:pPr>
                    <w:spacing w:after="0" w:line="240" w:lineRule="auto"/>
                  </w:pPr>
                  <w:r>
                    <w:rPr>
                      <w:rFonts w:ascii="Calibri" w:eastAsia="Calibri" w:hAnsi="Calibri"/>
                      <w:b/>
                      <w:color w:val="000000"/>
                    </w:rPr>
                    <w:t xml:space="preserve">Co-design or co-commissioning comments </w:t>
                  </w:r>
                </w:p>
              </w:tc>
            </w:tr>
            <w:tr w:rsidR="002A70DC" w14:paraId="1DC003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BB9140" w14:textId="77777777" w:rsidR="002A70DC" w:rsidRDefault="00350FE6">
                  <w:pPr>
                    <w:spacing w:after="0" w:line="240" w:lineRule="auto"/>
                  </w:pPr>
                  <w:r>
                    <w:rPr>
                      <w:rFonts w:ascii="Calibri" w:eastAsia="Calibri" w:hAnsi="Calibri"/>
                      <w:color w:val="000000"/>
                    </w:rPr>
                    <w:t>These activities were co-designed and informed by the General Practitioner Clinical Council, Primary Care Advisory Committee and the Consumer Advisory Committee.</w:t>
                  </w:r>
                </w:p>
              </w:tc>
            </w:tr>
          </w:tbl>
          <w:p w14:paraId="5DB465DF" w14:textId="77777777" w:rsidR="002A70DC" w:rsidRDefault="002A70DC">
            <w:pPr>
              <w:spacing w:after="0" w:line="240" w:lineRule="auto"/>
            </w:pPr>
          </w:p>
        </w:tc>
        <w:tc>
          <w:tcPr>
            <w:tcW w:w="762" w:type="dxa"/>
          </w:tcPr>
          <w:p w14:paraId="6CB504E9" w14:textId="77777777" w:rsidR="002A70DC" w:rsidRDefault="002A70DC">
            <w:pPr>
              <w:pStyle w:val="EmptyCellLayoutStyle"/>
              <w:spacing w:after="0" w:line="240" w:lineRule="auto"/>
            </w:pPr>
          </w:p>
        </w:tc>
      </w:tr>
    </w:tbl>
    <w:p w14:paraId="1E6480A7" w14:textId="2049AC55" w:rsidR="002A70DC" w:rsidRPr="00350FE6" w:rsidRDefault="002A70DC">
      <w:pPr>
        <w:spacing w:after="0" w:line="240" w:lineRule="auto"/>
        <w:rPr>
          <w:sz w:val="0"/>
        </w:rPr>
      </w:pPr>
    </w:p>
    <w:sectPr w:rsidR="002A70DC" w:rsidRPr="00350FE6">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44AE1" w14:textId="77777777" w:rsidR="00350FE6" w:rsidRDefault="00350FE6">
      <w:pPr>
        <w:spacing w:after="0" w:line="240" w:lineRule="auto"/>
      </w:pPr>
      <w:r>
        <w:separator/>
      </w:r>
    </w:p>
  </w:endnote>
  <w:endnote w:type="continuationSeparator" w:id="0">
    <w:p w14:paraId="6EF81731" w14:textId="77777777" w:rsidR="00350FE6" w:rsidRDefault="0035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2A70DC" w14:paraId="434C978B" w14:textId="77777777">
      <w:tc>
        <w:tcPr>
          <w:tcW w:w="94" w:type="dxa"/>
        </w:tcPr>
        <w:p w14:paraId="6652010C" w14:textId="77777777" w:rsidR="002A70DC" w:rsidRDefault="002A70DC">
          <w:pPr>
            <w:pStyle w:val="EmptyCellLayoutStyle"/>
            <w:spacing w:after="0" w:line="240" w:lineRule="auto"/>
          </w:pPr>
        </w:p>
      </w:tc>
      <w:tc>
        <w:tcPr>
          <w:tcW w:w="11955" w:type="dxa"/>
        </w:tcPr>
        <w:p w14:paraId="72FF0C69" w14:textId="77777777" w:rsidR="002A70DC" w:rsidRDefault="002A70DC">
          <w:pPr>
            <w:pStyle w:val="EmptyCellLayoutStyle"/>
            <w:spacing w:after="0" w:line="240" w:lineRule="auto"/>
          </w:pPr>
        </w:p>
      </w:tc>
      <w:tc>
        <w:tcPr>
          <w:tcW w:w="189" w:type="dxa"/>
        </w:tcPr>
        <w:p w14:paraId="3D8C1D4B" w14:textId="77777777" w:rsidR="002A70DC" w:rsidRDefault="002A70DC">
          <w:pPr>
            <w:pStyle w:val="EmptyCellLayoutStyle"/>
            <w:spacing w:after="0" w:line="240" w:lineRule="auto"/>
          </w:pPr>
        </w:p>
      </w:tc>
    </w:tr>
    <w:tr w:rsidR="002A70DC" w14:paraId="0F7D3E46" w14:textId="77777777">
      <w:tc>
        <w:tcPr>
          <w:tcW w:w="94" w:type="dxa"/>
        </w:tcPr>
        <w:p w14:paraId="6C5E8C68" w14:textId="77777777" w:rsidR="002A70DC" w:rsidRDefault="002A70DC">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2A70DC" w14:paraId="001B0DC2" w14:textId="77777777">
            <w:trPr>
              <w:trHeight w:val="59"/>
            </w:trPr>
            <w:tc>
              <w:tcPr>
                <w:tcW w:w="68" w:type="dxa"/>
              </w:tcPr>
              <w:p w14:paraId="023D549E" w14:textId="77777777" w:rsidR="002A70DC" w:rsidRDefault="002A70DC">
                <w:pPr>
                  <w:pStyle w:val="EmptyCellLayoutStyle"/>
                  <w:spacing w:after="0" w:line="240" w:lineRule="auto"/>
                </w:pPr>
              </w:p>
            </w:tc>
            <w:tc>
              <w:tcPr>
                <w:tcW w:w="9441" w:type="dxa"/>
              </w:tcPr>
              <w:p w14:paraId="05E3D4FE" w14:textId="77777777" w:rsidR="002A70DC" w:rsidRDefault="002A70DC">
                <w:pPr>
                  <w:pStyle w:val="EmptyCellLayoutStyle"/>
                  <w:spacing w:after="0" w:line="240" w:lineRule="auto"/>
                </w:pPr>
              </w:p>
            </w:tc>
            <w:tc>
              <w:tcPr>
                <w:tcW w:w="644" w:type="dxa"/>
              </w:tcPr>
              <w:p w14:paraId="106ED278" w14:textId="77777777" w:rsidR="002A70DC" w:rsidRDefault="002A70DC">
                <w:pPr>
                  <w:pStyle w:val="EmptyCellLayoutStyle"/>
                  <w:spacing w:after="0" w:line="240" w:lineRule="auto"/>
                </w:pPr>
              </w:p>
            </w:tc>
            <w:tc>
              <w:tcPr>
                <w:tcW w:w="299" w:type="dxa"/>
              </w:tcPr>
              <w:p w14:paraId="068D06ED" w14:textId="77777777" w:rsidR="002A70DC" w:rsidRDefault="002A70DC">
                <w:pPr>
                  <w:pStyle w:val="EmptyCellLayoutStyle"/>
                  <w:spacing w:after="0" w:line="240" w:lineRule="auto"/>
                </w:pPr>
              </w:p>
            </w:tc>
            <w:tc>
              <w:tcPr>
                <w:tcW w:w="80" w:type="dxa"/>
              </w:tcPr>
              <w:p w14:paraId="6B4F654F" w14:textId="77777777" w:rsidR="002A70DC" w:rsidRDefault="002A70DC">
                <w:pPr>
                  <w:pStyle w:val="EmptyCellLayoutStyle"/>
                  <w:spacing w:after="0" w:line="240" w:lineRule="auto"/>
                </w:pPr>
              </w:p>
            </w:tc>
            <w:tc>
              <w:tcPr>
                <w:tcW w:w="804" w:type="dxa"/>
              </w:tcPr>
              <w:p w14:paraId="5FEE7A86" w14:textId="77777777" w:rsidR="002A70DC" w:rsidRDefault="002A70DC">
                <w:pPr>
                  <w:pStyle w:val="EmptyCellLayoutStyle"/>
                  <w:spacing w:after="0" w:line="240" w:lineRule="auto"/>
                </w:pPr>
              </w:p>
            </w:tc>
            <w:tc>
              <w:tcPr>
                <w:tcW w:w="49" w:type="dxa"/>
              </w:tcPr>
              <w:p w14:paraId="5ADF61C9" w14:textId="77777777" w:rsidR="002A70DC" w:rsidRDefault="002A70DC">
                <w:pPr>
                  <w:pStyle w:val="EmptyCellLayoutStyle"/>
                  <w:spacing w:after="0" w:line="240" w:lineRule="auto"/>
                </w:pPr>
              </w:p>
            </w:tc>
            <w:tc>
              <w:tcPr>
                <w:tcW w:w="566" w:type="dxa"/>
              </w:tcPr>
              <w:p w14:paraId="46B74691" w14:textId="77777777" w:rsidR="002A70DC" w:rsidRDefault="002A70DC">
                <w:pPr>
                  <w:pStyle w:val="EmptyCellLayoutStyle"/>
                  <w:spacing w:after="0" w:line="240" w:lineRule="auto"/>
                </w:pPr>
              </w:p>
            </w:tc>
          </w:tr>
          <w:tr w:rsidR="00350FE6" w14:paraId="029D1ADE" w14:textId="77777777" w:rsidTr="00350FE6">
            <w:tc>
              <w:tcPr>
                <w:tcW w:w="68" w:type="dxa"/>
              </w:tcPr>
              <w:p w14:paraId="28EB803A" w14:textId="77777777" w:rsidR="002A70DC" w:rsidRDefault="002A70DC">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2A70DC" w14:paraId="222E74FB" w14:textId="77777777">
                  <w:trPr>
                    <w:trHeight w:val="382"/>
                  </w:trPr>
                  <w:tc>
                    <w:tcPr>
                      <w:tcW w:w="11270" w:type="dxa"/>
                      <w:tcBorders>
                        <w:top w:val="nil"/>
                        <w:left w:val="nil"/>
                        <w:bottom w:val="nil"/>
                        <w:right w:val="nil"/>
                      </w:tcBorders>
                      <w:tcMar>
                        <w:top w:w="39" w:type="dxa"/>
                        <w:left w:w="39" w:type="dxa"/>
                        <w:bottom w:w="39" w:type="dxa"/>
                        <w:right w:w="39" w:type="dxa"/>
                      </w:tcMar>
                    </w:tcPr>
                    <w:p w14:paraId="6DA3061D" w14:textId="77777777" w:rsidR="002A70DC" w:rsidRDefault="002A70DC">
                      <w:pPr>
                        <w:spacing w:after="0" w:line="240" w:lineRule="auto"/>
                      </w:pPr>
                    </w:p>
                  </w:tc>
                </w:tr>
              </w:tbl>
              <w:p w14:paraId="6B4A9121" w14:textId="77777777" w:rsidR="002A70DC" w:rsidRDefault="002A70DC">
                <w:pPr>
                  <w:spacing w:after="0" w:line="240" w:lineRule="auto"/>
                </w:pPr>
              </w:p>
            </w:tc>
            <w:tc>
              <w:tcPr>
                <w:tcW w:w="49" w:type="dxa"/>
              </w:tcPr>
              <w:p w14:paraId="11380251" w14:textId="77777777" w:rsidR="002A70DC" w:rsidRDefault="002A70DC">
                <w:pPr>
                  <w:pStyle w:val="EmptyCellLayoutStyle"/>
                  <w:spacing w:after="0" w:line="240" w:lineRule="auto"/>
                </w:pPr>
              </w:p>
            </w:tc>
            <w:tc>
              <w:tcPr>
                <w:tcW w:w="566" w:type="dxa"/>
              </w:tcPr>
              <w:p w14:paraId="2CBDA62F" w14:textId="77777777" w:rsidR="002A70DC" w:rsidRDefault="002A70DC">
                <w:pPr>
                  <w:pStyle w:val="EmptyCellLayoutStyle"/>
                  <w:spacing w:after="0" w:line="240" w:lineRule="auto"/>
                </w:pPr>
              </w:p>
            </w:tc>
          </w:tr>
          <w:tr w:rsidR="002A70DC" w14:paraId="71DD5350" w14:textId="77777777">
            <w:trPr>
              <w:trHeight w:val="40"/>
            </w:trPr>
            <w:tc>
              <w:tcPr>
                <w:tcW w:w="68" w:type="dxa"/>
              </w:tcPr>
              <w:p w14:paraId="601C5631" w14:textId="77777777" w:rsidR="002A70DC" w:rsidRDefault="002A70DC">
                <w:pPr>
                  <w:pStyle w:val="EmptyCellLayoutStyle"/>
                  <w:spacing w:after="0" w:line="240" w:lineRule="auto"/>
                </w:pPr>
              </w:p>
            </w:tc>
            <w:tc>
              <w:tcPr>
                <w:tcW w:w="9441" w:type="dxa"/>
              </w:tcPr>
              <w:p w14:paraId="3A2381B3" w14:textId="77777777" w:rsidR="002A70DC" w:rsidRDefault="002A70DC">
                <w:pPr>
                  <w:pStyle w:val="EmptyCellLayoutStyle"/>
                  <w:spacing w:after="0" w:line="240" w:lineRule="auto"/>
                </w:pPr>
              </w:p>
            </w:tc>
            <w:tc>
              <w:tcPr>
                <w:tcW w:w="644" w:type="dxa"/>
              </w:tcPr>
              <w:p w14:paraId="7F339015" w14:textId="77777777" w:rsidR="002A70DC" w:rsidRDefault="002A70DC">
                <w:pPr>
                  <w:pStyle w:val="EmptyCellLayoutStyle"/>
                  <w:spacing w:after="0" w:line="240" w:lineRule="auto"/>
                </w:pPr>
              </w:p>
            </w:tc>
            <w:tc>
              <w:tcPr>
                <w:tcW w:w="299" w:type="dxa"/>
              </w:tcPr>
              <w:p w14:paraId="782B7095" w14:textId="77777777" w:rsidR="002A70DC" w:rsidRDefault="002A70DC">
                <w:pPr>
                  <w:pStyle w:val="EmptyCellLayoutStyle"/>
                  <w:spacing w:after="0" w:line="240" w:lineRule="auto"/>
                </w:pPr>
              </w:p>
            </w:tc>
            <w:tc>
              <w:tcPr>
                <w:tcW w:w="80" w:type="dxa"/>
              </w:tcPr>
              <w:p w14:paraId="358B072E" w14:textId="77777777" w:rsidR="002A70DC" w:rsidRDefault="002A70DC">
                <w:pPr>
                  <w:pStyle w:val="EmptyCellLayoutStyle"/>
                  <w:spacing w:after="0" w:line="240" w:lineRule="auto"/>
                </w:pPr>
              </w:p>
            </w:tc>
            <w:tc>
              <w:tcPr>
                <w:tcW w:w="804" w:type="dxa"/>
              </w:tcPr>
              <w:p w14:paraId="319F3DB6" w14:textId="77777777" w:rsidR="002A70DC" w:rsidRDefault="002A70DC">
                <w:pPr>
                  <w:pStyle w:val="EmptyCellLayoutStyle"/>
                  <w:spacing w:after="0" w:line="240" w:lineRule="auto"/>
                </w:pPr>
              </w:p>
            </w:tc>
            <w:tc>
              <w:tcPr>
                <w:tcW w:w="49" w:type="dxa"/>
              </w:tcPr>
              <w:p w14:paraId="450F4C54" w14:textId="77777777" w:rsidR="002A70DC" w:rsidRDefault="002A70DC">
                <w:pPr>
                  <w:pStyle w:val="EmptyCellLayoutStyle"/>
                  <w:spacing w:after="0" w:line="240" w:lineRule="auto"/>
                </w:pPr>
              </w:p>
            </w:tc>
            <w:tc>
              <w:tcPr>
                <w:tcW w:w="566" w:type="dxa"/>
              </w:tcPr>
              <w:p w14:paraId="76F00ADA" w14:textId="77777777" w:rsidR="002A70DC" w:rsidRDefault="002A70DC">
                <w:pPr>
                  <w:pStyle w:val="EmptyCellLayoutStyle"/>
                  <w:spacing w:after="0" w:line="240" w:lineRule="auto"/>
                </w:pPr>
              </w:p>
            </w:tc>
          </w:tr>
          <w:tr w:rsidR="00350FE6" w14:paraId="08634FF3" w14:textId="77777777" w:rsidTr="00350FE6">
            <w:tc>
              <w:tcPr>
                <w:tcW w:w="68" w:type="dxa"/>
              </w:tcPr>
              <w:p w14:paraId="52D229A9" w14:textId="77777777" w:rsidR="002A70DC" w:rsidRDefault="002A70DC">
                <w:pPr>
                  <w:pStyle w:val="EmptyCellLayoutStyle"/>
                  <w:spacing w:after="0" w:line="240" w:lineRule="auto"/>
                </w:pPr>
              </w:p>
            </w:tc>
            <w:tc>
              <w:tcPr>
                <w:tcW w:w="9441" w:type="dxa"/>
              </w:tcPr>
              <w:p w14:paraId="63950D23" w14:textId="77777777" w:rsidR="002A70DC" w:rsidRDefault="002A70DC">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2A70DC" w14:paraId="1066096C" w14:textId="77777777">
                  <w:trPr>
                    <w:trHeight w:val="263"/>
                  </w:trPr>
                  <w:tc>
                    <w:tcPr>
                      <w:tcW w:w="644" w:type="dxa"/>
                      <w:tcBorders>
                        <w:top w:val="nil"/>
                        <w:left w:val="nil"/>
                        <w:bottom w:val="nil"/>
                        <w:right w:val="nil"/>
                      </w:tcBorders>
                      <w:tcMar>
                        <w:top w:w="0" w:type="dxa"/>
                        <w:left w:w="0" w:type="dxa"/>
                        <w:bottom w:w="0" w:type="dxa"/>
                        <w:right w:w="0" w:type="dxa"/>
                      </w:tcMar>
                    </w:tcPr>
                    <w:p w14:paraId="6825E243" w14:textId="77777777" w:rsidR="002A70DC" w:rsidRDefault="00350FE6">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358428FC" w14:textId="77777777" w:rsidR="002A70DC" w:rsidRDefault="002A70DC">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2A70DC" w14:paraId="6D6020E9" w14:textId="77777777">
                  <w:trPr>
                    <w:trHeight w:val="283"/>
                  </w:trPr>
                  <w:tc>
                    <w:tcPr>
                      <w:tcW w:w="299" w:type="dxa"/>
                      <w:tcBorders>
                        <w:top w:val="nil"/>
                        <w:left w:val="nil"/>
                        <w:bottom w:val="nil"/>
                        <w:right w:val="nil"/>
                      </w:tcBorders>
                      <w:tcMar>
                        <w:top w:w="0" w:type="dxa"/>
                        <w:left w:w="0" w:type="dxa"/>
                        <w:bottom w:w="0" w:type="dxa"/>
                        <w:right w:w="0" w:type="dxa"/>
                      </w:tcMar>
                    </w:tcPr>
                    <w:p w14:paraId="2A252098" w14:textId="77777777" w:rsidR="002A70DC" w:rsidRDefault="00350FE6">
                      <w:pPr>
                        <w:spacing w:after="0" w:line="240" w:lineRule="auto"/>
                        <w:jc w:val="right"/>
                      </w:pPr>
                      <w:r>
                        <w:rPr>
                          <w:rFonts w:ascii="Segoe UI" w:eastAsia="Segoe UI" w:hAnsi="Segoe UI"/>
                          <w:color w:val="000000"/>
                          <w:sz w:val="16"/>
                        </w:rPr>
                        <w:t>of</w:t>
                      </w:r>
                    </w:p>
                  </w:tc>
                </w:tr>
              </w:tbl>
              <w:p w14:paraId="1BDB859B" w14:textId="77777777" w:rsidR="002A70DC" w:rsidRDefault="002A70DC">
                <w:pPr>
                  <w:spacing w:after="0" w:line="240" w:lineRule="auto"/>
                </w:pPr>
              </w:p>
            </w:tc>
            <w:tc>
              <w:tcPr>
                <w:tcW w:w="80" w:type="dxa"/>
              </w:tcPr>
              <w:p w14:paraId="4FA141A2" w14:textId="77777777" w:rsidR="002A70DC" w:rsidRDefault="002A70DC">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2A70DC" w14:paraId="0A33F58A" w14:textId="77777777">
                  <w:trPr>
                    <w:trHeight w:val="283"/>
                  </w:trPr>
                  <w:tc>
                    <w:tcPr>
                      <w:tcW w:w="854" w:type="dxa"/>
                      <w:tcBorders>
                        <w:top w:val="nil"/>
                        <w:left w:val="nil"/>
                        <w:bottom w:val="nil"/>
                        <w:right w:val="nil"/>
                      </w:tcBorders>
                      <w:tcMar>
                        <w:top w:w="0" w:type="dxa"/>
                        <w:left w:w="0" w:type="dxa"/>
                        <w:bottom w:w="0" w:type="dxa"/>
                        <w:right w:w="0" w:type="dxa"/>
                      </w:tcMar>
                    </w:tcPr>
                    <w:p w14:paraId="785FB1C6" w14:textId="77777777" w:rsidR="002A70DC" w:rsidRDefault="00350FE6">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65F654F" w14:textId="77777777" w:rsidR="002A70DC" w:rsidRDefault="002A70DC">
                <w:pPr>
                  <w:spacing w:after="0" w:line="240" w:lineRule="auto"/>
                </w:pPr>
              </w:p>
            </w:tc>
            <w:tc>
              <w:tcPr>
                <w:tcW w:w="566" w:type="dxa"/>
              </w:tcPr>
              <w:p w14:paraId="62D1096C" w14:textId="77777777" w:rsidR="002A70DC" w:rsidRDefault="002A70DC">
                <w:pPr>
                  <w:pStyle w:val="EmptyCellLayoutStyle"/>
                  <w:spacing w:after="0" w:line="240" w:lineRule="auto"/>
                </w:pPr>
              </w:p>
            </w:tc>
          </w:tr>
          <w:tr w:rsidR="00350FE6" w14:paraId="617EB3D6" w14:textId="77777777" w:rsidTr="00350FE6">
            <w:tc>
              <w:tcPr>
                <w:tcW w:w="68" w:type="dxa"/>
              </w:tcPr>
              <w:p w14:paraId="64FEDD57" w14:textId="77777777" w:rsidR="002A70DC" w:rsidRDefault="002A70DC">
                <w:pPr>
                  <w:pStyle w:val="EmptyCellLayoutStyle"/>
                  <w:spacing w:after="0" w:line="240" w:lineRule="auto"/>
                </w:pPr>
              </w:p>
            </w:tc>
            <w:tc>
              <w:tcPr>
                <w:tcW w:w="9441" w:type="dxa"/>
              </w:tcPr>
              <w:p w14:paraId="207E3810" w14:textId="77777777" w:rsidR="002A70DC" w:rsidRDefault="002A70DC">
                <w:pPr>
                  <w:pStyle w:val="EmptyCellLayoutStyle"/>
                  <w:spacing w:after="0" w:line="240" w:lineRule="auto"/>
                </w:pPr>
              </w:p>
            </w:tc>
            <w:tc>
              <w:tcPr>
                <w:tcW w:w="644" w:type="dxa"/>
              </w:tcPr>
              <w:p w14:paraId="25396F0B" w14:textId="77777777" w:rsidR="002A70DC" w:rsidRDefault="002A70DC">
                <w:pPr>
                  <w:pStyle w:val="EmptyCellLayoutStyle"/>
                  <w:spacing w:after="0" w:line="240" w:lineRule="auto"/>
                </w:pPr>
              </w:p>
            </w:tc>
            <w:tc>
              <w:tcPr>
                <w:tcW w:w="299" w:type="dxa"/>
                <w:vMerge/>
              </w:tcPr>
              <w:p w14:paraId="2765B970" w14:textId="77777777" w:rsidR="002A70DC" w:rsidRDefault="002A70DC">
                <w:pPr>
                  <w:pStyle w:val="EmptyCellLayoutStyle"/>
                  <w:spacing w:after="0" w:line="240" w:lineRule="auto"/>
                </w:pPr>
              </w:p>
            </w:tc>
            <w:tc>
              <w:tcPr>
                <w:tcW w:w="80" w:type="dxa"/>
              </w:tcPr>
              <w:p w14:paraId="0487B942" w14:textId="77777777" w:rsidR="002A70DC" w:rsidRDefault="002A70DC">
                <w:pPr>
                  <w:pStyle w:val="EmptyCellLayoutStyle"/>
                  <w:spacing w:after="0" w:line="240" w:lineRule="auto"/>
                </w:pPr>
              </w:p>
            </w:tc>
            <w:tc>
              <w:tcPr>
                <w:tcW w:w="804" w:type="dxa"/>
                <w:gridSpan w:val="2"/>
                <w:vMerge/>
              </w:tcPr>
              <w:p w14:paraId="65DADBF6" w14:textId="77777777" w:rsidR="002A70DC" w:rsidRDefault="002A70DC">
                <w:pPr>
                  <w:pStyle w:val="EmptyCellLayoutStyle"/>
                  <w:spacing w:after="0" w:line="240" w:lineRule="auto"/>
                </w:pPr>
              </w:p>
            </w:tc>
            <w:tc>
              <w:tcPr>
                <w:tcW w:w="566" w:type="dxa"/>
              </w:tcPr>
              <w:p w14:paraId="510C5752" w14:textId="77777777" w:rsidR="002A70DC" w:rsidRDefault="002A70DC">
                <w:pPr>
                  <w:pStyle w:val="EmptyCellLayoutStyle"/>
                  <w:spacing w:after="0" w:line="240" w:lineRule="auto"/>
                </w:pPr>
              </w:p>
            </w:tc>
          </w:tr>
          <w:tr w:rsidR="002A70DC" w14:paraId="4F7F66B8" w14:textId="77777777">
            <w:trPr>
              <w:trHeight w:val="73"/>
            </w:trPr>
            <w:tc>
              <w:tcPr>
                <w:tcW w:w="68" w:type="dxa"/>
              </w:tcPr>
              <w:p w14:paraId="54C60AC8" w14:textId="77777777" w:rsidR="002A70DC" w:rsidRDefault="002A70DC">
                <w:pPr>
                  <w:pStyle w:val="EmptyCellLayoutStyle"/>
                  <w:spacing w:after="0" w:line="240" w:lineRule="auto"/>
                </w:pPr>
              </w:p>
            </w:tc>
            <w:tc>
              <w:tcPr>
                <w:tcW w:w="9441" w:type="dxa"/>
              </w:tcPr>
              <w:p w14:paraId="4C988607" w14:textId="77777777" w:rsidR="002A70DC" w:rsidRDefault="002A70DC">
                <w:pPr>
                  <w:pStyle w:val="EmptyCellLayoutStyle"/>
                  <w:spacing w:after="0" w:line="240" w:lineRule="auto"/>
                </w:pPr>
              </w:p>
            </w:tc>
            <w:tc>
              <w:tcPr>
                <w:tcW w:w="644" w:type="dxa"/>
              </w:tcPr>
              <w:p w14:paraId="125A9F8D" w14:textId="77777777" w:rsidR="002A70DC" w:rsidRDefault="002A70DC">
                <w:pPr>
                  <w:pStyle w:val="EmptyCellLayoutStyle"/>
                  <w:spacing w:after="0" w:line="240" w:lineRule="auto"/>
                </w:pPr>
              </w:p>
            </w:tc>
            <w:tc>
              <w:tcPr>
                <w:tcW w:w="299" w:type="dxa"/>
              </w:tcPr>
              <w:p w14:paraId="39A79201" w14:textId="77777777" w:rsidR="002A70DC" w:rsidRDefault="002A70DC">
                <w:pPr>
                  <w:pStyle w:val="EmptyCellLayoutStyle"/>
                  <w:spacing w:after="0" w:line="240" w:lineRule="auto"/>
                </w:pPr>
              </w:p>
            </w:tc>
            <w:tc>
              <w:tcPr>
                <w:tcW w:w="80" w:type="dxa"/>
              </w:tcPr>
              <w:p w14:paraId="6C990987" w14:textId="77777777" w:rsidR="002A70DC" w:rsidRDefault="002A70DC">
                <w:pPr>
                  <w:pStyle w:val="EmptyCellLayoutStyle"/>
                  <w:spacing w:after="0" w:line="240" w:lineRule="auto"/>
                </w:pPr>
              </w:p>
            </w:tc>
            <w:tc>
              <w:tcPr>
                <w:tcW w:w="804" w:type="dxa"/>
              </w:tcPr>
              <w:p w14:paraId="460F5FBA" w14:textId="77777777" w:rsidR="002A70DC" w:rsidRDefault="002A70DC">
                <w:pPr>
                  <w:pStyle w:val="EmptyCellLayoutStyle"/>
                  <w:spacing w:after="0" w:line="240" w:lineRule="auto"/>
                </w:pPr>
              </w:p>
            </w:tc>
            <w:tc>
              <w:tcPr>
                <w:tcW w:w="49" w:type="dxa"/>
              </w:tcPr>
              <w:p w14:paraId="56D83AC3" w14:textId="77777777" w:rsidR="002A70DC" w:rsidRDefault="002A70DC">
                <w:pPr>
                  <w:pStyle w:val="EmptyCellLayoutStyle"/>
                  <w:spacing w:after="0" w:line="240" w:lineRule="auto"/>
                </w:pPr>
              </w:p>
            </w:tc>
            <w:tc>
              <w:tcPr>
                <w:tcW w:w="566" w:type="dxa"/>
              </w:tcPr>
              <w:p w14:paraId="40531CA9" w14:textId="77777777" w:rsidR="002A70DC" w:rsidRDefault="002A70DC">
                <w:pPr>
                  <w:pStyle w:val="EmptyCellLayoutStyle"/>
                  <w:spacing w:after="0" w:line="240" w:lineRule="auto"/>
                </w:pPr>
              </w:p>
            </w:tc>
          </w:tr>
        </w:tbl>
        <w:p w14:paraId="65948D30" w14:textId="77777777" w:rsidR="002A70DC" w:rsidRDefault="002A70DC">
          <w:pPr>
            <w:spacing w:after="0" w:line="240" w:lineRule="auto"/>
          </w:pPr>
        </w:p>
      </w:tc>
      <w:tc>
        <w:tcPr>
          <w:tcW w:w="189" w:type="dxa"/>
        </w:tcPr>
        <w:p w14:paraId="0EF95D4E" w14:textId="77777777" w:rsidR="002A70DC" w:rsidRDefault="002A70D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945C" w14:textId="77777777" w:rsidR="00350FE6" w:rsidRDefault="00350FE6">
      <w:pPr>
        <w:spacing w:after="0" w:line="240" w:lineRule="auto"/>
      </w:pPr>
      <w:r>
        <w:separator/>
      </w:r>
    </w:p>
  </w:footnote>
  <w:footnote w:type="continuationSeparator" w:id="0">
    <w:p w14:paraId="291F0DF1" w14:textId="77777777" w:rsidR="00350FE6" w:rsidRDefault="00350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76769715">
    <w:abstractNumId w:val="0"/>
  </w:num>
  <w:num w:numId="2" w16cid:durableId="1354186236">
    <w:abstractNumId w:val="1"/>
  </w:num>
  <w:num w:numId="3" w16cid:durableId="1683629412">
    <w:abstractNumId w:val="2"/>
  </w:num>
  <w:num w:numId="4" w16cid:durableId="2128816499">
    <w:abstractNumId w:val="3"/>
  </w:num>
  <w:num w:numId="5" w16cid:durableId="1844390081">
    <w:abstractNumId w:val="4"/>
  </w:num>
  <w:num w:numId="6" w16cid:durableId="1224563985">
    <w:abstractNumId w:val="5"/>
  </w:num>
  <w:num w:numId="7" w16cid:durableId="1580022694">
    <w:abstractNumId w:val="6"/>
  </w:num>
  <w:num w:numId="8" w16cid:durableId="1568954462">
    <w:abstractNumId w:val="7"/>
  </w:num>
  <w:num w:numId="9" w16cid:durableId="2005935382">
    <w:abstractNumId w:val="8"/>
  </w:num>
  <w:num w:numId="10" w16cid:durableId="1522011667">
    <w:abstractNumId w:val="9"/>
  </w:num>
  <w:num w:numId="11" w16cid:durableId="704989381">
    <w:abstractNumId w:val="10"/>
  </w:num>
  <w:num w:numId="12" w16cid:durableId="1497189512">
    <w:abstractNumId w:val="11"/>
  </w:num>
  <w:num w:numId="13" w16cid:durableId="1022124647">
    <w:abstractNumId w:val="12"/>
  </w:num>
  <w:num w:numId="14" w16cid:durableId="368530718">
    <w:abstractNumId w:val="13"/>
  </w:num>
  <w:num w:numId="15" w16cid:durableId="172652024">
    <w:abstractNumId w:val="14"/>
  </w:num>
  <w:num w:numId="16" w16cid:durableId="717513990">
    <w:abstractNumId w:val="15"/>
  </w:num>
  <w:num w:numId="17" w16cid:durableId="1771973009">
    <w:abstractNumId w:val="16"/>
  </w:num>
  <w:num w:numId="18" w16cid:durableId="984240885">
    <w:abstractNumId w:val="17"/>
  </w:num>
  <w:num w:numId="19" w16cid:durableId="194196805">
    <w:abstractNumId w:val="18"/>
  </w:num>
  <w:num w:numId="20" w16cid:durableId="2126196047">
    <w:abstractNumId w:val="19"/>
  </w:num>
  <w:num w:numId="21" w16cid:durableId="1806042864">
    <w:abstractNumId w:val="20"/>
  </w:num>
  <w:num w:numId="22" w16cid:durableId="1734692026">
    <w:abstractNumId w:val="21"/>
  </w:num>
  <w:num w:numId="23" w16cid:durableId="1268468343">
    <w:abstractNumId w:val="22"/>
  </w:num>
  <w:num w:numId="24" w16cid:durableId="576324376">
    <w:abstractNumId w:val="23"/>
  </w:num>
  <w:num w:numId="25" w16cid:durableId="566186440">
    <w:abstractNumId w:val="24"/>
  </w:num>
  <w:num w:numId="26" w16cid:durableId="1822504194">
    <w:abstractNumId w:val="25"/>
  </w:num>
  <w:num w:numId="27" w16cid:durableId="413861306">
    <w:abstractNumId w:val="26"/>
  </w:num>
  <w:num w:numId="28" w16cid:durableId="1985741667">
    <w:abstractNumId w:val="27"/>
  </w:num>
  <w:num w:numId="29" w16cid:durableId="1447114473">
    <w:abstractNumId w:val="28"/>
  </w:num>
  <w:num w:numId="30" w16cid:durableId="1175651627">
    <w:abstractNumId w:val="29"/>
  </w:num>
  <w:num w:numId="31" w16cid:durableId="1063408832">
    <w:abstractNumId w:val="30"/>
  </w:num>
  <w:num w:numId="32" w16cid:durableId="876742423">
    <w:abstractNumId w:val="31"/>
  </w:num>
  <w:num w:numId="33" w16cid:durableId="1329603279">
    <w:abstractNumId w:val="32"/>
  </w:num>
  <w:num w:numId="34" w16cid:durableId="826822510">
    <w:abstractNumId w:val="33"/>
  </w:num>
  <w:num w:numId="35" w16cid:durableId="535972964">
    <w:abstractNumId w:val="34"/>
  </w:num>
  <w:num w:numId="36" w16cid:durableId="434902791">
    <w:abstractNumId w:val="35"/>
  </w:num>
  <w:num w:numId="37" w16cid:durableId="1512912294">
    <w:abstractNumId w:val="36"/>
  </w:num>
  <w:num w:numId="38" w16cid:durableId="1205754895">
    <w:abstractNumId w:val="37"/>
  </w:num>
  <w:num w:numId="39" w16cid:durableId="702482117">
    <w:abstractNumId w:val="38"/>
  </w:num>
  <w:num w:numId="40" w16cid:durableId="1531839179">
    <w:abstractNumId w:val="39"/>
  </w:num>
  <w:num w:numId="41" w16cid:durableId="503321447">
    <w:abstractNumId w:val="40"/>
  </w:num>
  <w:num w:numId="42" w16cid:durableId="507335675">
    <w:abstractNumId w:val="41"/>
  </w:num>
  <w:num w:numId="43" w16cid:durableId="291248725">
    <w:abstractNumId w:val="42"/>
  </w:num>
  <w:num w:numId="44" w16cid:durableId="535780104">
    <w:abstractNumId w:val="43"/>
  </w:num>
  <w:num w:numId="45" w16cid:durableId="185212157">
    <w:abstractNumId w:val="44"/>
  </w:num>
  <w:num w:numId="46" w16cid:durableId="1779058290">
    <w:abstractNumId w:val="45"/>
  </w:num>
  <w:num w:numId="47" w16cid:durableId="835996198">
    <w:abstractNumId w:val="46"/>
  </w:num>
  <w:num w:numId="48" w16cid:durableId="2040229762">
    <w:abstractNumId w:val="47"/>
  </w:num>
  <w:num w:numId="49" w16cid:durableId="274213670">
    <w:abstractNumId w:val="48"/>
  </w:num>
  <w:num w:numId="50" w16cid:durableId="737943316">
    <w:abstractNumId w:val="49"/>
  </w:num>
  <w:num w:numId="51" w16cid:durableId="903368787">
    <w:abstractNumId w:val="50"/>
  </w:num>
  <w:num w:numId="52" w16cid:durableId="1427075706">
    <w:abstractNumId w:val="51"/>
  </w:num>
  <w:num w:numId="53" w16cid:durableId="1996059288">
    <w:abstractNumId w:val="52"/>
  </w:num>
  <w:num w:numId="54" w16cid:durableId="509032355">
    <w:abstractNumId w:val="53"/>
  </w:num>
  <w:num w:numId="55" w16cid:durableId="499154205">
    <w:abstractNumId w:val="54"/>
  </w:num>
  <w:num w:numId="56" w16cid:durableId="425811960">
    <w:abstractNumId w:val="55"/>
  </w:num>
  <w:num w:numId="57" w16cid:durableId="2013023669">
    <w:abstractNumId w:val="56"/>
  </w:num>
  <w:num w:numId="58" w16cid:durableId="1948267523">
    <w:abstractNumId w:val="57"/>
  </w:num>
  <w:num w:numId="59" w16cid:durableId="1642229847">
    <w:abstractNumId w:val="58"/>
  </w:num>
  <w:num w:numId="60" w16cid:durableId="1540359571">
    <w:abstractNumId w:val="59"/>
  </w:num>
  <w:num w:numId="61" w16cid:durableId="1754474164">
    <w:abstractNumId w:val="60"/>
  </w:num>
  <w:num w:numId="62" w16cid:durableId="1852139112">
    <w:abstractNumId w:val="61"/>
  </w:num>
  <w:num w:numId="63" w16cid:durableId="474838432">
    <w:abstractNumId w:val="62"/>
  </w:num>
  <w:num w:numId="64" w16cid:durableId="1214582479">
    <w:abstractNumId w:val="63"/>
  </w:num>
  <w:num w:numId="65" w16cid:durableId="1777627713">
    <w:abstractNumId w:val="64"/>
  </w:num>
  <w:num w:numId="66" w16cid:durableId="131869783">
    <w:abstractNumId w:val="65"/>
  </w:num>
  <w:num w:numId="67" w16cid:durableId="738553719">
    <w:abstractNumId w:val="66"/>
  </w:num>
  <w:num w:numId="68" w16cid:durableId="1553417653">
    <w:abstractNumId w:val="67"/>
  </w:num>
  <w:num w:numId="69" w16cid:durableId="200286423">
    <w:abstractNumId w:val="68"/>
  </w:num>
  <w:num w:numId="70" w16cid:durableId="38212287">
    <w:abstractNumId w:val="69"/>
  </w:num>
  <w:num w:numId="71" w16cid:durableId="1386176569">
    <w:abstractNumId w:val="70"/>
  </w:num>
  <w:num w:numId="72" w16cid:durableId="1364087498">
    <w:abstractNumId w:val="71"/>
  </w:num>
  <w:num w:numId="73" w16cid:durableId="1845122491">
    <w:abstractNumId w:val="72"/>
  </w:num>
  <w:num w:numId="74" w16cid:durableId="451246578">
    <w:abstractNumId w:val="73"/>
  </w:num>
  <w:num w:numId="75" w16cid:durableId="1518933200">
    <w:abstractNumId w:val="74"/>
  </w:num>
  <w:num w:numId="76" w16cid:durableId="796333734">
    <w:abstractNumId w:val="75"/>
  </w:num>
  <w:num w:numId="77" w16cid:durableId="145438967">
    <w:abstractNumId w:val="76"/>
  </w:num>
  <w:num w:numId="78" w16cid:durableId="1121800635">
    <w:abstractNumId w:val="77"/>
  </w:num>
  <w:num w:numId="79" w16cid:durableId="754010183">
    <w:abstractNumId w:val="78"/>
  </w:num>
  <w:num w:numId="80" w16cid:durableId="49614881">
    <w:abstractNumId w:val="79"/>
  </w:num>
  <w:num w:numId="81" w16cid:durableId="924077065">
    <w:abstractNumId w:val="80"/>
  </w:num>
  <w:num w:numId="82" w16cid:durableId="1738476400">
    <w:abstractNumId w:val="81"/>
  </w:num>
  <w:num w:numId="83" w16cid:durableId="448208402">
    <w:abstractNumId w:val="82"/>
  </w:num>
  <w:num w:numId="84" w16cid:durableId="116535792">
    <w:abstractNumId w:val="83"/>
  </w:num>
  <w:num w:numId="85" w16cid:durableId="842624558">
    <w:abstractNumId w:val="84"/>
  </w:num>
  <w:num w:numId="86" w16cid:durableId="1637177983">
    <w:abstractNumId w:val="85"/>
  </w:num>
  <w:num w:numId="87" w16cid:durableId="1553619719">
    <w:abstractNumId w:val="86"/>
  </w:num>
  <w:num w:numId="88" w16cid:durableId="1575509009">
    <w:abstractNumId w:val="87"/>
  </w:num>
  <w:num w:numId="89" w16cid:durableId="701708891">
    <w:abstractNumId w:val="88"/>
  </w:num>
  <w:num w:numId="90" w16cid:durableId="740180376">
    <w:abstractNumId w:val="89"/>
  </w:num>
  <w:num w:numId="91" w16cid:durableId="1810855840">
    <w:abstractNumId w:val="90"/>
  </w:num>
  <w:num w:numId="92" w16cid:durableId="258298670">
    <w:abstractNumId w:val="91"/>
  </w:num>
  <w:num w:numId="93" w16cid:durableId="279996836">
    <w:abstractNumId w:val="92"/>
  </w:num>
  <w:num w:numId="94" w16cid:durableId="1737707854">
    <w:abstractNumId w:val="93"/>
  </w:num>
  <w:num w:numId="95" w16cid:durableId="1364014526">
    <w:abstractNumId w:val="94"/>
  </w:num>
  <w:num w:numId="96" w16cid:durableId="211889373">
    <w:abstractNumId w:val="95"/>
  </w:num>
  <w:num w:numId="97" w16cid:durableId="25760418">
    <w:abstractNumId w:val="96"/>
  </w:num>
  <w:num w:numId="98" w16cid:durableId="1922789139">
    <w:abstractNumId w:val="97"/>
  </w:num>
  <w:num w:numId="99" w16cid:durableId="1095059540">
    <w:abstractNumId w:val="98"/>
  </w:num>
  <w:num w:numId="100" w16cid:durableId="1517109596">
    <w:abstractNumId w:val="99"/>
  </w:num>
  <w:num w:numId="101" w16cid:durableId="652176583">
    <w:abstractNumId w:val="100"/>
  </w:num>
  <w:num w:numId="102" w16cid:durableId="1821388324">
    <w:abstractNumId w:val="101"/>
  </w:num>
  <w:num w:numId="103" w16cid:durableId="1936089144">
    <w:abstractNumId w:val="102"/>
  </w:num>
  <w:num w:numId="104" w16cid:durableId="873730109">
    <w:abstractNumId w:val="103"/>
  </w:num>
  <w:num w:numId="105" w16cid:durableId="1916821526">
    <w:abstractNumId w:val="104"/>
  </w:num>
  <w:num w:numId="106" w16cid:durableId="80880343">
    <w:abstractNumId w:val="105"/>
  </w:num>
  <w:num w:numId="107" w16cid:durableId="2054497707">
    <w:abstractNumId w:val="106"/>
  </w:num>
  <w:num w:numId="108" w16cid:durableId="1905753273">
    <w:abstractNumId w:val="107"/>
  </w:num>
  <w:num w:numId="109" w16cid:durableId="398940889">
    <w:abstractNumId w:val="108"/>
  </w:num>
  <w:num w:numId="110" w16cid:durableId="889417635">
    <w:abstractNumId w:val="109"/>
  </w:num>
  <w:num w:numId="111" w16cid:durableId="818882634">
    <w:abstractNumId w:val="110"/>
  </w:num>
  <w:num w:numId="112" w16cid:durableId="1049845466">
    <w:abstractNumId w:val="111"/>
  </w:num>
  <w:num w:numId="113" w16cid:durableId="701324962">
    <w:abstractNumId w:val="112"/>
  </w:num>
  <w:num w:numId="114" w16cid:durableId="676036099">
    <w:abstractNumId w:val="113"/>
  </w:num>
  <w:num w:numId="115" w16cid:durableId="704017537">
    <w:abstractNumId w:val="114"/>
  </w:num>
  <w:num w:numId="116" w16cid:durableId="1076826758">
    <w:abstractNumId w:val="115"/>
  </w:num>
  <w:num w:numId="117" w16cid:durableId="376273626">
    <w:abstractNumId w:val="116"/>
  </w:num>
  <w:num w:numId="118" w16cid:durableId="1060862577">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DC"/>
    <w:rsid w:val="00285621"/>
    <w:rsid w:val="002A70DC"/>
    <w:rsid w:val="00350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997D"/>
  <w15:docId w15:val="{97762D71-1E04-4B3A-A600-E756D816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d00e7110d6724cd98248fb4ad789762e">
  <xsd:schema xmlns:xsd="http://www.w3.org/2001/XMLSchema" xmlns:xs="http://www.w3.org/2001/XMLSchema" xmlns:p="http://schemas.microsoft.com/office/2006/metadata/properties" xmlns:ns2="5b05b456-43a9-4bfd-ab5f-a1a466043732" targetNamespace="http://schemas.microsoft.com/office/2006/metadata/properties" ma:root="true" ma:fieldsID="0b810660d5ba091aa8cd777288023f5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F4BEC-7835-4B27-9093-32C30105D456}">
  <ds:schemaRefs>
    <ds:schemaRef ds:uri="http://schemas.microsoft.com/sharepoint/v3/contenttype/forms"/>
  </ds:schemaRefs>
</ds:datastoreItem>
</file>

<file path=customXml/itemProps2.xml><?xml version="1.0" encoding="utf-8"?>
<ds:datastoreItem xmlns:ds="http://schemas.openxmlformats.org/officeDocument/2006/customXml" ds:itemID="{4F219F67-A5E3-4503-8567-3CB177D5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2024-08-05T00:58:00Z</dcterms:created>
  <dcterms:modified xsi:type="dcterms:W3CDTF">2024-08-05T00:58:00Z</dcterms:modified>
</cp:coreProperties>
</file>